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b22b" w14:textId="11fb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санаттағы азаматтарға бір жолғы әлеуметтік төлем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2010 жылғы 19 шілдедегі N 20 қаулысы. Қызылорда облысының Әділет департаменті Қызылорда қаласының Әділет басқармасында 2010 жылы 20 тамызда N 10-1-148 тіркелді. Күші жойылды - Қызылорда қалалық әкiмдігінің 2012 жылғы 23 қарашадағы N 4929 қаулысымен</w:t>
      </w:r>
    </w:p>
    <w:p>
      <w:pPr>
        <w:spacing w:after="0"/>
        <w:ind w:left="0"/>
        <w:jc w:val="both"/>
      </w:pPr>
      <w:r>
        <w:rPr>
          <w:rFonts w:ascii="Times New Roman"/>
          <w:b w:val="false"/>
          <w:i w:val="false"/>
          <w:color w:val="ff0000"/>
          <w:sz w:val="28"/>
        </w:rPr>
        <w:t>      Ескерту. Күші жойылды - Қызылорда қалалық әкiмдігінің 2012.11.23 N 4929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1995 жылғы 28 сәуірдегі және </w:t>
      </w:r>
      <w:r>
        <w:rPr>
          <w:rFonts w:ascii="Times New Roman"/>
          <w:b w:val="false"/>
          <w:i w:val="false"/>
          <w:color w:val="000000"/>
          <w:sz w:val="28"/>
        </w:rPr>
        <w:t>Қазақстан Республикасының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сондай-ақ Қызылорда қалалық мәслихатының 2010 жылғы 13 сәуірдегі кезекті XXIX сессиясының N 29/6 шешіміне сәйкес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мүгедектеріне,Ұлы Отан соғысында қаза тапқан (қайтыс болған, хабарсыз кеткен) жауынгерлердің екінші рет некеге отырмаған жесірлеріне, екінші дүниежүзілік соғыс кезінде фашистер мен олардың одақтастары құрған концлагерлерде жасы кәмелетке толмаған бұрынғы тұтқындарына, Ұлы Отан соғысы жылдарында тылдағы қажырлы еңбегі және мінсіз әскери қызметі үшін бұрынғы КСРО ордендерімен және медальдарымен марапатталған адамдарға,18 жасқа дейінгі мүгедек балалары бар отбасыларына үйлерін газдандыруға әлеуметтік көмек 2010 жылдың 31 желтоқсанына дейін бір рет ақшалай түрде жеке секторда тұратын жанұяларға беріледі. Әлеуметтік көмектің мөлшері - 100 000 (жүз мың) теңге көлемінде болып енгізілсін.</w:t>
      </w:r>
      <w:r>
        <w:br/>
      </w:r>
      <w:r>
        <w:rPr>
          <w:rFonts w:ascii="Times New Roman"/>
          <w:b w:val="false"/>
          <w:i w:val="false"/>
          <w:color w:val="000000"/>
          <w:sz w:val="28"/>
        </w:rPr>
        <w:t>
</w:t>
      </w:r>
      <w:r>
        <w:rPr>
          <w:rFonts w:ascii="Times New Roman"/>
          <w:b w:val="false"/>
          <w:i w:val="false"/>
          <w:color w:val="000000"/>
          <w:sz w:val="28"/>
        </w:rPr>
        <w:t>
      2. "Қалалық жұмыспен қамту және әлеуметтік бағдарламалар бөлімі" мемлекеттік мекемесі осы қаулыдан туындайтын шаралар қабылдасын.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қала әкімінің орынбасары Н. Жәлиевке жүктелсін.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Қала әкімі                                     М. Жайымбетов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