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84be" w14:textId="e978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14 қазандағы N 255 шешімі. Қызылорда облысының Әділет департаментінде 2010 жылы 02 қарашада N 4259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 Заңына өзгерістер мен толықтырулар енгізу туралы" Қазақстан Республикасының 2010 жылғы 6 қазандағы </w:t>
      </w:r>
      <w:r>
        <w:rPr>
          <w:rFonts w:ascii="Times New Roman"/>
          <w:b w:val="false"/>
          <w:i w:val="false"/>
          <w:color w:val="000000"/>
          <w:sz w:val="28"/>
        </w:rPr>
        <w:t>N 342-IV</w:t>
      </w:r>
      <w:r>
        <w:rPr>
          <w:rFonts w:ascii="Times New Roman"/>
          <w:b w:val="false"/>
          <w:i w:val="false"/>
          <w:color w:val="000000"/>
          <w:sz w:val="28"/>
        </w:rPr>
        <w:t xml:space="preserve"> Заңына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облыстық "Сыр бойы" газетінің 2010 жылғы 7 қаңтардағы 3-4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"89 475 048" деген сандар "90 919 059" деген сандармен ауыстырылсын;</w:t>
      </w:r>
      <w:r>
        <w:br/>
      </w:r>
      <w:r>
        <w:rPr>
          <w:rFonts w:ascii="Times New Roman"/>
          <w:b w:val="false"/>
          <w:i w:val="false"/>
          <w:color w:val="000000"/>
          <w:sz w:val="28"/>
        </w:rPr>
        <w:t>
      "6 945 564" деген сандар "6 969 689" деген сандармен ауыстырылсын;</w:t>
      </w:r>
      <w:r>
        <w:br/>
      </w:r>
      <w:r>
        <w:rPr>
          <w:rFonts w:ascii="Times New Roman"/>
          <w:b w:val="false"/>
          <w:i w:val="false"/>
          <w:color w:val="000000"/>
          <w:sz w:val="28"/>
        </w:rPr>
        <w:t>
      "481 122" деген сандар "503 725" деген сандармен ауыстырылсын;</w:t>
      </w:r>
      <w:r>
        <w:br/>
      </w:r>
      <w:r>
        <w:rPr>
          <w:rFonts w:ascii="Times New Roman"/>
          <w:b w:val="false"/>
          <w:i w:val="false"/>
          <w:color w:val="000000"/>
          <w:sz w:val="28"/>
        </w:rPr>
        <w:t>
      "3 600" деген сандар "1 700" деген сандармен ауыстырылсын;</w:t>
      </w:r>
      <w:r>
        <w:br/>
      </w:r>
      <w:r>
        <w:rPr>
          <w:rFonts w:ascii="Times New Roman"/>
          <w:b w:val="false"/>
          <w:i w:val="false"/>
          <w:color w:val="000000"/>
          <w:sz w:val="28"/>
        </w:rPr>
        <w:t>
      "82 044 762" деген сандар "83 443 945"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"93 029 938" деген сандар "94 473 949" деген сандармен ауыстырылсын;</w:t>
      </w:r>
      <w:r>
        <w:br/>
      </w:r>
      <w:r>
        <w:rPr>
          <w:rFonts w:ascii="Times New Roman"/>
          <w:b w:val="false"/>
          <w:i w:val="false"/>
          <w:color w:val="000000"/>
          <w:sz w:val="28"/>
        </w:rPr>
        <w:t>
      "808 314" деген сандар "793 238" деген сандармен ауыстырылсын;</w:t>
      </w:r>
      <w:r>
        <w:br/>
      </w:r>
      <w:r>
        <w:rPr>
          <w:rFonts w:ascii="Times New Roman"/>
          <w:b w:val="false"/>
          <w:i w:val="false"/>
          <w:color w:val="000000"/>
          <w:sz w:val="28"/>
        </w:rPr>
        <w:t>
      "431 191" деген сандар "446 267" деген сандармен ауыстырылсын;</w:t>
      </w:r>
      <w:r>
        <w:br/>
      </w:r>
      <w:r>
        <w:rPr>
          <w:rFonts w:ascii="Times New Roman"/>
          <w:b w:val="false"/>
          <w:i w:val="false"/>
          <w:color w:val="000000"/>
          <w:sz w:val="28"/>
        </w:rPr>
        <w:t>
      "-4 677 575" деген сандар "-4 662 499" деген сандармен ауыстырылсын;</w:t>
      </w:r>
      <w:r>
        <w:br/>
      </w:r>
      <w:r>
        <w:rPr>
          <w:rFonts w:ascii="Times New Roman"/>
          <w:b w:val="false"/>
          <w:i w:val="false"/>
          <w:color w:val="000000"/>
          <w:sz w:val="28"/>
        </w:rPr>
        <w:t>
      "4 677 575" деген сандар "4 662 499"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"519 670" деген сандар "509 824" деген сандармен ауыстырылсын;</w:t>
      </w:r>
      <w:r>
        <w:br/>
      </w:r>
      <w:r>
        <w:rPr>
          <w:rFonts w:ascii="Times New Roman"/>
          <w:b w:val="false"/>
          <w:i w:val="false"/>
          <w:color w:val="000000"/>
          <w:sz w:val="28"/>
        </w:rPr>
        <w:t>
      3) тармақшасындағы:</w:t>
      </w:r>
      <w:r>
        <w:br/>
      </w:r>
      <w:r>
        <w:rPr>
          <w:rFonts w:ascii="Times New Roman"/>
          <w:b w:val="false"/>
          <w:i w:val="false"/>
          <w:color w:val="000000"/>
          <w:sz w:val="28"/>
        </w:rPr>
        <w:t>
      "82 387" деген сандар "44 788" деген сандармен ауыстырылсын;</w:t>
      </w:r>
      <w:r>
        <w:br/>
      </w:r>
      <w:r>
        <w:rPr>
          <w:rFonts w:ascii="Times New Roman"/>
          <w:b w:val="false"/>
          <w:i w:val="false"/>
          <w:color w:val="000000"/>
          <w:sz w:val="28"/>
        </w:rPr>
        <w:t>
      9) тармақшасындағы:</w:t>
      </w:r>
      <w:r>
        <w:br/>
      </w:r>
      <w:r>
        <w:rPr>
          <w:rFonts w:ascii="Times New Roman"/>
          <w:b w:val="false"/>
          <w:i w:val="false"/>
          <w:color w:val="000000"/>
          <w:sz w:val="28"/>
        </w:rPr>
        <w:t>
      "860 179" деген сандар "856 963"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17) тармақшасымен толықтырылсын:</w:t>
      </w:r>
      <w:r>
        <w:br/>
      </w:r>
      <w:r>
        <w:rPr>
          <w:rFonts w:ascii="Times New Roman"/>
          <w:b w:val="false"/>
          <w:i w:val="false"/>
          <w:color w:val="000000"/>
          <w:sz w:val="28"/>
        </w:rPr>
        <w:t>
      17) "Қызылорда облыстық филармониясы" мемлекеттік қазыналық кәсіпорыны ғимаратын облыстық коммуналдық меншіктен "Қызылорда қаласының коммуналдық меншігіне беруіне байланысты 16 штат бірлігінің ұстау шығындарына 1 066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4-1-тармағындағы:</w:t>
      </w:r>
      <w:r>
        <w:br/>
      </w:r>
      <w:r>
        <w:rPr>
          <w:rFonts w:ascii="Times New Roman"/>
          <w:b w:val="false"/>
          <w:i w:val="false"/>
          <w:color w:val="000000"/>
          <w:sz w:val="28"/>
        </w:rPr>
        <w:t>
      бірінші абзацындағы "725 622" деген сандар "866 744" деген сандармен ауыстырылсын;</w:t>
      </w:r>
      <w:r>
        <w:br/>
      </w:r>
      <w:r>
        <w:rPr>
          <w:rFonts w:ascii="Times New Roman"/>
          <w:b w:val="false"/>
          <w:i w:val="false"/>
          <w:color w:val="000000"/>
          <w:sz w:val="28"/>
        </w:rPr>
        <w:t>
      үшінші абзацындағы "127 443" деген сандар "127 389" деген сандармен ауыстырылсын;</w:t>
      </w:r>
      <w:r>
        <w:br/>
      </w:r>
      <w:r>
        <w:rPr>
          <w:rFonts w:ascii="Times New Roman"/>
          <w:b w:val="false"/>
          <w:i w:val="false"/>
          <w:color w:val="000000"/>
          <w:sz w:val="28"/>
        </w:rPr>
        <w:t>
      алтыншы абзацындағы "101 140" деген сандар "98 357" деген сандармен ауыстырылсын;</w:t>
      </w:r>
      <w:r>
        <w:br/>
      </w:r>
      <w:r>
        <w:rPr>
          <w:rFonts w:ascii="Times New Roman"/>
          <w:b w:val="false"/>
          <w:i w:val="false"/>
          <w:color w:val="000000"/>
          <w:sz w:val="28"/>
        </w:rPr>
        <w:t>
      жетінші абзацындағы "16 611" деген сандар "3 013" деген сандармен ауыстырылсын;</w:t>
      </w:r>
      <w:r>
        <w:br/>
      </w:r>
      <w:r>
        <w:rPr>
          <w:rFonts w:ascii="Times New Roman"/>
          <w:b w:val="false"/>
          <w:i w:val="false"/>
          <w:color w:val="000000"/>
          <w:sz w:val="28"/>
        </w:rPr>
        <w:t>
      сегізінші абзацындағы "95 321" деген сандар "81 581"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7-1-тармағындағы:</w:t>
      </w:r>
      <w:r>
        <w:br/>
      </w:r>
      <w:r>
        <w:rPr>
          <w:rFonts w:ascii="Times New Roman"/>
          <w:b w:val="false"/>
          <w:i w:val="false"/>
          <w:color w:val="000000"/>
          <w:sz w:val="28"/>
        </w:rPr>
        <w:t>
      екінші абзацындағы "293 130" деген сандар "289 981" деген сандармен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сумен жабдықтау жүйесін дамытуға – 3 632 552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8-тармағындағы:</w:t>
      </w:r>
      <w:r>
        <w:br/>
      </w:r>
      <w:r>
        <w:rPr>
          <w:rFonts w:ascii="Times New Roman"/>
          <w:b w:val="false"/>
          <w:i w:val="false"/>
          <w:color w:val="000000"/>
          <w:sz w:val="28"/>
        </w:rPr>
        <w:t>
      "1 673 942" деген сандар "1 658 503"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br/>
      </w:r>
      <w:r>
        <w:rPr>
          <w:rFonts w:ascii="Times New Roman"/>
          <w:b w:val="false"/>
          <w:i w:val="false"/>
          <w:color w:val="000000"/>
          <w:sz w:val="28"/>
        </w:rPr>
        <w:t>
      "260 089" деген сандар "250 089"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кезектен </w:t>
      </w:r>
      <w:r>
        <w:rPr>
          <w:rFonts w:ascii="Times New Roman"/>
          <w:b w:val="false"/>
          <w:i/>
          <w:color w:val="000000"/>
          <w:sz w:val="28"/>
        </w:rPr>
        <w:t>тыс</w:t>
      </w:r>
      <w:r>
        <w:br/>
      </w:r>
      <w:r>
        <w:rPr>
          <w:rFonts w:ascii="Times New Roman"/>
          <w:b w:val="false"/>
          <w:i w:val="false"/>
          <w:color w:val="000000"/>
          <w:sz w:val="28"/>
        </w:rPr>
        <w:t>
</w:t>
      </w:r>
      <w:r>
        <w:rPr>
          <w:rFonts w:ascii="Times New Roman"/>
          <w:b w:val="false"/>
          <w:i/>
          <w:color w:val="000000"/>
          <w:sz w:val="28"/>
        </w:rPr>
        <w:t>      ХХХII сессиясының төрағасы                    Т. Шаутай</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14 қазандағы</w:t>
      </w:r>
      <w:r>
        <w:br/>
      </w:r>
      <w:r>
        <w:rPr>
          <w:rFonts w:ascii="Times New Roman"/>
          <w:b w:val="false"/>
          <w:i w:val="false"/>
          <w:color w:val="000000"/>
          <w:sz w:val="28"/>
        </w:rPr>
        <w:t>
кезекті ХХХII сессиясының</w:t>
      </w:r>
      <w:r>
        <w:br/>
      </w:r>
      <w:r>
        <w:rPr>
          <w:rFonts w:ascii="Times New Roman"/>
          <w:b w:val="false"/>
          <w:i w:val="false"/>
          <w:color w:val="000000"/>
          <w:sz w:val="28"/>
        </w:rPr>
        <w:t>
N 255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11 желтоқсандағы кезектен тыс</w:t>
      </w:r>
      <w:r>
        <w:br/>
      </w:r>
      <w:r>
        <w:rPr>
          <w:rFonts w:ascii="Times New Roman"/>
          <w:b w:val="false"/>
          <w:i w:val="false"/>
          <w:color w:val="000000"/>
          <w:sz w:val="28"/>
        </w:rPr>
        <w:t>
ХХІІ сессиясының N 192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2010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37"/>
        <w:gridCol w:w="899"/>
        <w:gridCol w:w="8865"/>
        <w:gridCol w:w="191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90919059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6969689</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2397983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2226116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2226076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58336</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427342</w:t>
            </w:r>
          </w:p>
        </w:tc>
      </w:tr>
      <w:tr>
        <w:trPr>
          <w:trHeight w:val="18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427342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83443945</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81426291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81426291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94473949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889149</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1850979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91893</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762444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762444</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2762513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2726013</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2518094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18045508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857437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709131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6648064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82287</w:t>
            </w:r>
          </w:p>
        </w:tc>
      </w:tr>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республикалық бюджеттен аудандардың (облыстық маңызы бар қалалардың) бюджеттеріне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227963</w:t>
            </w:r>
          </w:p>
        </w:tc>
      </w:tr>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облыстық бюджеттен аудандардың (облыстық маңызы бар қалалардың) бюджеттеріне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350048</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1022376</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940017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800816</w:t>
            </w:r>
          </w:p>
        </w:tc>
      </w:tr>
      <w:tr>
        <w:trPr>
          <w:trHeight w:val="12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295967</w:t>
            </w:r>
          </w:p>
        </w:tc>
      </w:tr>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15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699516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260387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10230305</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4477465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5752840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14058775</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3283270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4514116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209327</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285101</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 жайлары мен құрылыстарын күрделі жөндеу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1315407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1630705</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1630705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6814846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2020092</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126227</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480053</w:t>
            </w:r>
          </w:p>
        </w:tc>
      </w:tr>
      <w:tr>
        <w:trPr>
          <w:trHeight w:val="3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3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облыстық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r>
      <w:tr>
        <w:trPr>
          <w:trHeight w:val="48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w:t>
            </w:r>
          </w:p>
        </w:tc>
      </w:tr>
      <w:tr>
        <w:trPr>
          <w:trHeight w:val="48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53183</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көмегіне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96759</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айсайынғы мемлекеттік жәрдемақыға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8156170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1827293</w:t>
            </w:r>
          </w:p>
        </w:tc>
      </w:tr>
      <w:tr>
        <w:trPr>
          <w:trHeight w:val="15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республикалық бюджеттен берілетін нысаналы даму трансферттері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5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115366</w:t>
            </w:r>
          </w:p>
        </w:tc>
      </w:tr>
      <w:tr>
        <w:trPr>
          <w:trHeight w:val="15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15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6328877</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3911922</w:t>
            </w:r>
          </w:p>
        </w:tc>
      </w:tr>
      <w:tr>
        <w:trPr>
          <w:trHeight w:val="21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республикалық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510900</w:t>
            </w:r>
          </w:p>
        </w:tc>
      </w:tr>
      <w:tr>
        <w:trPr>
          <w:trHeight w:val="18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облыстық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18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 мекендерді абаттандыруға облыстық бюджеттен берілетін нысаналы даму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172055</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882923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2173182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136459</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812389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1594756</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3997041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2952267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252242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435130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267569</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эпизотияға қарсы іс-шаралар жүргізуге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317649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21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104309</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жоспарын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3705250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289981</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мен елді-мекендердің көшелерін жөндеуге және ұстау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r>
        <w:trPr>
          <w:trHeight w:val="21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жөндеуге және ұстауға республикалық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1628776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432991</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260631</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 жүргізуді сервистік қолдау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28361801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28361801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62887</w:t>
            </w:r>
          </w:p>
        </w:tc>
      </w:tr>
      <w:tr>
        <w:trPr>
          <w:trHeight w:val="15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6614425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2440518</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3.Таза бюджеттік кредит беру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793238</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жасалатын операциялар бойынша сальдо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