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323a" w14:textId="3b53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2010 жылғы 19 шілдедегі N 245 шешімі. Қызылорда облысының Әділет департаментінде 2010 жылы 21 шілдеде N 4253 тіркелді. Қолданылу мерзімінің аяқталуына байланысты күші жойылды - (Қызылорда облыстық мәслихатының 2011 жылғы 26 қаңтардағы N 1-55М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2011.01.26 N 1-55М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w:t>
      </w:r>
      <w:r>
        <w:rPr>
          <w:rFonts w:ascii="Times New Roman"/>
          <w:b w:val="false"/>
          <w:i w:val="false"/>
          <w:color w:val="000000"/>
          <w:sz w:val="28"/>
        </w:rPr>
        <w:t>Қазақстан Республикасының 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туралы" Қызылорда облыстық мәслихатының 2009 жылғы 11 желтоқсандағы </w:t>
      </w:r>
      <w:r>
        <w:rPr>
          <w:rFonts w:ascii="Times New Roman"/>
          <w:b w:val="false"/>
          <w:i w:val="false"/>
          <w:color w:val="000000"/>
          <w:sz w:val="28"/>
        </w:rPr>
        <w:t>N 192</w:t>
      </w:r>
      <w:r>
        <w:rPr>
          <w:rFonts w:ascii="Times New Roman"/>
          <w:b w:val="false"/>
          <w:i w:val="false"/>
          <w:color w:val="000000"/>
          <w:sz w:val="28"/>
        </w:rPr>
        <w:t xml:space="preserve"> шешіміне (нормативтік құқықтық кесімдердің мемлекеттік тіркеу Тізілімінде 4239 нөмірімен тіркелген, облыстық "Сыр бойы" газетінің 2010 жылғы 7 қаңтардағы 3-4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1-қосымшасындағы:</w:t>
      </w:r>
      <w:r>
        <w:br/>
      </w:r>
      <w:r>
        <w:rPr>
          <w:rFonts w:ascii="Times New Roman"/>
          <w:b w:val="false"/>
          <w:i w:val="false"/>
          <w:color w:val="000000"/>
          <w:sz w:val="28"/>
        </w:rPr>
        <w:t>
      "2. Шығындар" жолындағы:</w:t>
      </w:r>
      <w:r>
        <w:br/>
      </w:r>
      <w:r>
        <w:rPr>
          <w:rFonts w:ascii="Times New Roman"/>
          <w:b w:val="false"/>
          <w:i w:val="false"/>
          <w:color w:val="000000"/>
          <w:sz w:val="28"/>
        </w:rPr>
        <w:t>
      "Денсаулық сақтау" 5-функционалдық тобындағы:</w:t>
      </w:r>
      <w:r>
        <w:br/>
      </w:r>
      <w:r>
        <w:rPr>
          <w:rFonts w:ascii="Times New Roman"/>
          <w:b w:val="false"/>
          <w:i w:val="false"/>
          <w:color w:val="000000"/>
          <w:sz w:val="28"/>
        </w:rPr>
        <w:t>
      "Облыстың денсаулық сақтау басқармасы" 253-бюджеттік бағдарлама әкімшісі бойынша:</w:t>
      </w:r>
      <w:r>
        <w:br/>
      </w:r>
      <w:r>
        <w:rPr>
          <w:rFonts w:ascii="Times New Roman"/>
          <w:b w:val="false"/>
          <w:i w:val="false"/>
          <w:color w:val="000000"/>
          <w:sz w:val="28"/>
        </w:rPr>
        <w:t>
      "Туберкулезден, жұқпалы және психикалық аурулардан және жүйкесі бұзылуынан зардап шегетін адамдарға медициналық көмек көрсету" 009-бағдарламасындағы "3 316 798" деген сандар "3 259 187" деген сандармен ауыстырылсын;</w:t>
      </w:r>
      <w:r>
        <w:br/>
      </w:r>
      <w:r>
        <w:rPr>
          <w:rFonts w:ascii="Times New Roman"/>
          <w:b w:val="false"/>
          <w:i w:val="false"/>
          <w:color w:val="000000"/>
          <w:sz w:val="28"/>
        </w:rPr>
        <w:t>
      "Республикалық бюджет қаражаты есебінен көрсетілетін медициналық көмекті қоспағанда, халыққа амбулаторлық-емханалық көмек көрсету" 010-бағдарламасындағы "4 336 155" деген сандар "4 393 766" деген сандармен ауыстырылсын;</w:t>
      </w:r>
      <w:r>
        <w:br/>
      </w:r>
      <w:r>
        <w:rPr>
          <w:rFonts w:ascii="Times New Roman"/>
          <w:b w:val="false"/>
          <w:i w:val="false"/>
          <w:color w:val="000000"/>
          <w:sz w:val="28"/>
        </w:rPr>
        <w:t>
      "Басқалар" 13-функционалдық тобындағы:</w:t>
      </w:r>
      <w:r>
        <w:br/>
      </w:r>
      <w:r>
        <w:rPr>
          <w:rFonts w:ascii="Times New Roman"/>
          <w:b w:val="false"/>
          <w:i w:val="false"/>
          <w:color w:val="000000"/>
          <w:sz w:val="28"/>
        </w:rPr>
        <w:t>
      "Облыстың кәсіпкерлік және өнеркәсіп басқармасы" 265-бюджеттік бағдарлама әкімшісі бойынша:</w:t>
      </w:r>
      <w:r>
        <w:br/>
      </w:r>
      <w:r>
        <w:rPr>
          <w:rFonts w:ascii="Times New Roman"/>
          <w:b w:val="false"/>
          <w:i w:val="false"/>
          <w:color w:val="000000"/>
          <w:sz w:val="28"/>
        </w:rPr>
        <w:t>
      "630 108" деген сандар "433 308" деген сандармен ауыстырылсын;</w:t>
      </w:r>
      <w:r>
        <w:br/>
      </w:r>
      <w:r>
        <w:rPr>
          <w:rFonts w:ascii="Times New Roman"/>
          <w:b w:val="false"/>
          <w:i w:val="false"/>
          <w:color w:val="000000"/>
          <w:sz w:val="28"/>
        </w:rPr>
        <w:t>
      "Бизнестің жол картасы-2020" бағдарламасы шеңберінде индустриялық инфрақұрылымды дамыту" 017-бағдарламасы алынып тасталсын;</w:t>
      </w:r>
      <w:r>
        <w:br/>
      </w:r>
      <w:r>
        <w:rPr>
          <w:rFonts w:ascii="Times New Roman"/>
          <w:b w:val="false"/>
          <w:i w:val="false"/>
          <w:color w:val="000000"/>
          <w:sz w:val="28"/>
        </w:rPr>
        <w:t xml:space="preserve">
      мынадай мазмұндағы бюджеттік бағдарлама әкімшісімен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693"/>
        <w:gridCol w:w="853"/>
        <w:gridCol w:w="7333"/>
        <w:gridCol w:w="1973"/>
      </w:tblGrid>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r>
        <w:trPr>
          <w:trHeight w:val="9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196800</w:t>
            </w:r>
          </w:p>
        </w:tc>
      </w:tr>
    </w:tbl>
    <w:bookmarkStart w:name="z4" w:id="1"/>
    <w:p>
      <w:pPr>
        <w:spacing w:after="0"/>
        <w:ind w:left="0"/>
        <w:jc w:val="both"/>
      </w:pPr>
      <w:r>
        <w:rPr>
          <w:rFonts w:ascii="Times New Roman"/>
          <w:b w:val="false"/>
          <w:i w:val="false"/>
          <w:color w:val="000000"/>
          <w:sz w:val="28"/>
        </w:rPr>
        <w:t>      "Көлік және коммуникация" 12-функционалдық тобындағы:</w:t>
      </w:r>
      <w:r>
        <w:br/>
      </w:r>
      <w:r>
        <w:rPr>
          <w:rFonts w:ascii="Times New Roman"/>
          <w:b w:val="false"/>
          <w:i w:val="false"/>
          <w:color w:val="000000"/>
          <w:sz w:val="28"/>
        </w:rPr>
        <w:t>
      "Облыстың жолаушылар көлігі және автомобиль жолдары басқармасы" 268-бюджеттік бағдарлама әкімшісі бойынша:</w:t>
      </w:r>
      <w:r>
        <w:br/>
      </w:r>
      <w:r>
        <w:rPr>
          <w:rFonts w:ascii="Times New Roman"/>
          <w:b w:val="false"/>
          <w:i w:val="false"/>
          <w:color w:val="000000"/>
          <w:sz w:val="28"/>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 мекендердің көшелерін жөндеуге және ұстауға республикалық бюджеттен берілетін ағымдағы нысаналы трансферттер" 015-бағдарламасындағы "1 644 950" деген сандар "1 628 776" деген сандармен ауыстырылсын;</w:t>
      </w:r>
      <w:r>
        <w:br/>
      </w:r>
      <w:r>
        <w:rPr>
          <w:rFonts w:ascii="Times New Roman"/>
          <w:b w:val="false"/>
          <w:i w:val="false"/>
          <w:color w:val="000000"/>
          <w:sz w:val="28"/>
        </w:rPr>
        <w:t xml:space="preserve">
      мынадай мазмұндағы жолмен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853"/>
        <w:gridCol w:w="7333"/>
        <w:gridCol w:w="19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w:t>
            </w:r>
          </w:p>
        </w:tc>
      </w:tr>
    </w:tbl>
    <w:bookmarkStart w:name="z5" w:id="2"/>
    <w:p>
      <w:pPr>
        <w:spacing w:after="0"/>
        <w:ind w:left="0"/>
        <w:jc w:val="both"/>
      </w:pPr>
      <w:r>
        <w:rPr>
          <w:rFonts w:ascii="Times New Roman"/>
          <w:b w:val="false"/>
          <w:i w:val="false"/>
          <w:color w:val="000000"/>
          <w:sz w:val="28"/>
        </w:rPr>
        <w:t>
      2. Осы шешім 2010 жылғы 1 қаңтардан бастап қолданысқа енгізіледі және жариялауға жатады.</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ХХХ сессиясының төрағасы                    А. Әлназарова</w:t>
      </w:r>
    </w:p>
    <w:p>
      <w:pPr>
        <w:spacing w:after="0"/>
        <w:ind w:left="0"/>
        <w:jc w:val="both"/>
      </w:pPr>
      <w:r>
        <w:rPr>
          <w:rFonts w:ascii="Times New Roman"/>
          <w:b w:val="false"/>
          <w:i/>
          <w:color w:val="000000"/>
          <w:sz w:val="28"/>
        </w:rPr>
        <w:t xml:space="preserve">      Қызылорда облыстық </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