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c8ed" w14:textId="056c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 аясында нысаналы топтарға жататын жұмыссыздар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2010 жылғы 23 ақпандағы N 3/1 қаулысы. Қарағанды облысы Балқаш қаласының Әділет басқармасында 2010 жылғы 31 наурызда N 8-4-177 тіркелді. Күші жойылды - Қарағанды облысы Приозерск қаласы әкімдігінің 2011 жылғы 11 тамызда N 27/2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2011.08.11 N 27/2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Үкіметінің 2009 жылғы 22 желтоқсандағы N 2162 "2010 - 2012 жылдарға арналған республикалық бюджет туралы" Қазақстан Республикасының Заңын іске асыру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жататын жұмыссыздарды жұмысқа орналастыру үшін әлеуметтік жұмыс орындарын ұйымдастыруды ұсынатын жұмыс берушілерді таңдау тәртібі бекітілсін (қосымшаға сәйкес).</w:t>
      </w:r>
      <w:r>
        <w:br/>
      </w:r>
      <w:r>
        <w:rPr>
          <w:rFonts w:ascii="Times New Roman"/>
          <w:b w:val="false"/>
          <w:i w:val="false"/>
          <w:color w:val="000000"/>
          <w:sz w:val="28"/>
        </w:rPr>
        <w:t>
</w:t>
      </w:r>
      <w:r>
        <w:rPr>
          <w:rFonts w:ascii="Times New Roman"/>
          <w:b w:val="false"/>
          <w:i w:val="false"/>
          <w:color w:val="000000"/>
          <w:sz w:val="28"/>
        </w:rPr>
        <w:t>
      2. Әлеуметтік жұмыс орындары нысаналы әлеуметтік топтар үшін ұйымдастырылады.</w:t>
      </w:r>
      <w:r>
        <w:br/>
      </w:r>
      <w:r>
        <w:rPr>
          <w:rFonts w:ascii="Times New Roman"/>
          <w:b w:val="false"/>
          <w:i w:val="false"/>
          <w:color w:val="000000"/>
          <w:sz w:val="28"/>
        </w:rPr>
        <w:t>
</w:t>
      </w:r>
      <w:r>
        <w:rPr>
          <w:rFonts w:ascii="Times New Roman"/>
          <w:b w:val="false"/>
          <w:i w:val="false"/>
          <w:color w:val="000000"/>
          <w:sz w:val="28"/>
        </w:rPr>
        <w:t>
      3. Республикалық бюджеттен әрбір қатысушыға орташа айлық төлемақы 20 000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"Приозерск қаласының жұмыспен қамту және әлеуметтік бағдарламалар бөлімі" мемлекеттік мекемесіне (З.А. Медетбекова) нысаналы топтарға жататын жұмыссыздар үшін әлеуметтік жұмыс орындарын ұйымдастыруды жүргізсін.</w:t>
      </w:r>
      <w:r>
        <w:br/>
      </w:r>
      <w:r>
        <w:rPr>
          <w:rFonts w:ascii="Times New Roman"/>
          <w:b w:val="false"/>
          <w:i w:val="false"/>
          <w:color w:val="000000"/>
          <w:sz w:val="28"/>
        </w:rPr>
        <w:t>
</w:t>
      </w:r>
      <w:r>
        <w:rPr>
          <w:rFonts w:ascii="Times New Roman"/>
          <w:b w:val="false"/>
          <w:i w:val="false"/>
          <w:color w:val="000000"/>
          <w:sz w:val="28"/>
        </w:rPr>
        <w:t>
      5. "Приозерск қаласының қаржы бөлімі" мемлекеттік мекемесі (Қ.К. Қошқаралиев) мақсатты трансферттен әлеуметтік жұмыс орындарына жіберілген нысаналы топтарға жататын жұмыссыздардың еңбек ақысын қарастырылған облыстық бюджеттен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Б.Ә. Қазиеваға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қолданысқа енгізіледі және 2010 жылдың 31 желтоқсанына дейін қолданылады.</w:t>
      </w:r>
    </w:p>
    <w:bookmarkEnd w:id="0"/>
    <w:p>
      <w:pPr>
        <w:spacing w:after="0"/>
        <w:ind w:left="0"/>
        <w:jc w:val="both"/>
      </w:pPr>
      <w:r>
        <w:rPr>
          <w:rFonts w:ascii="Times New Roman"/>
          <w:b w:val="false"/>
          <w:i/>
          <w:color w:val="000000"/>
          <w:sz w:val="28"/>
        </w:rPr>
        <w:t>      Приозерск қаласының әкімі                  Н. Бікіров</w:t>
      </w:r>
    </w:p>
    <w:bookmarkStart w:name="z9" w:id="1"/>
    <w:p>
      <w:pPr>
        <w:spacing w:after="0"/>
        <w:ind w:left="0"/>
        <w:jc w:val="both"/>
      </w:pPr>
      <w:r>
        <w:rPr>
          <w:rFonts w:ascii="Times New Roman"/>
          <w:b w:val="false"/>
          <w:i w:val="false"/>
          <w:color w:val="000000"/>
          <w:sz w:val="28"/>
        </w:rPr>
        <w:t>
Приозерск қаласының әкімдігінің</w:t>
      </w:r>
      <w:r>
        <w:br/>
      </w:r>
      <w:r>
        <w:rPr>
          <w:rFonts w:ascii="Times New Roman"/>
          <w:b w:val="false"/>
          <w:i w:val="false"/>
          <w:color w:val="000000"/>
          <w:sz w:val="28"/>
        </w:rPr>
        <w:t>
2010 жылғы 23 ақпандағы</w:t>
      </w:r>
      <w:r>
        <w:br/>
      </w:r>
      <w:r>
        <w:rPr>
          <w:rFonts w:ascii="Times New Roman"/>
          <w:b w:val="false"/>
          <w:i w:val="false"/>
          <w:color w:val="000000"/>
          <w:sz w:val="28"/>
        </w:rPr>
        <w:t>
N 3/1 қаулысына</w:t>
      </w:r>
      <w:r>
        <w:br/>
      </w:r>
      <w:r>
        <w:rPr>
          <w:rFonts w:ascii="Times New Roman"/>
          <w:b w:val="false"/>
          <w:i w:val="false"/>
          <w:color w:val="000000"/>
          <w:sz w:val="28"/>
        </w:rPr>
        <w:t>
қосымша</w:t>
      </w:r>
    </w:p>
    <w:bookmarkEnd w:id="1"/>
    <w:bookmarkStart w:name="z10" w:id="2"/>
    <w:p>
      <w:pPr>
        <w:spacing w:after="0"/>
        <w:ind w:left="0"/>
        <w:jc w:val="left"/>
      </w:pPr>
      <w:r>
        <w:rPr>
          <w:rFonts w:ascii="Times New Roman"/>
          <w:b/>
          <w:i w:val="false"/>
          <w:color w:val="000000"/>
        </w:rPr>
        <w:t xml:space="preserve"> 
Нысаналы топтарға жататын жұмыссыздарды жұмысқа орналастыру үшін, әлеуметтік жұмыс орындарын ұйымдастыруды ұсынатын жұмыс берушілерді таңдау тәртібі</w:t>
      </w:r>
    </w:p>
    <w:bookmarkEnd w:id="2"/>
    <w:bookmarkStart w:name="z11" w:id="3"/>
    <w:p>
      <w:pPr>
        <w:spacing w:after="0"/>
        <w:ind w:left="0"/>
        <w:jc w:val="both"/>
      </w:pPr>
      <w:r>
        <w:rPr>
          <w:rFonts w:ascii="Times New Roman"/>
          <w:b w:val="false"/>
          <w:i w:val="false"/>
          <w:color w:val="000000"/>
          <w:sz w:val="28"/>
        </w:rPr>
        <w:t>
      1. Жұмыс беруші әлеуметтік жұмыс орындарын ұйымдастыру бойынша "Приозерск қаласының жұмыспен қамту және әлеуметтік бағдарламалар бөлімі" мемлекеттік мекемесіне (бұдан әрі уәкілетті орган) сұраныс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ұсынған жұмыс беруші таңдау кезінде мекеменің төлеу қабілеті, айлық еңбекақысының уақытылы төленуі, техникалық қауіпсіздік нормаларына сәйкес болуы, мекемеде Қазақстан Республикасының Еңбек </w:t>
      </w:r>
      <w:r>
        <w:rPr>
          <w:rFonts w:ascii="Times New Roman"/>
          <w:b w:val="false"/>
          <w:i w:val="false"/>
          <w:color w:val="000000"/>
          <w:sz w:val="28"/>
        </w:rPr>
        <w:t xml:space="preserve">кодексі </w:t>
      </w:r>
      <w:r>
        <w:rPr>
          <w:rFonts w:ascii="Times New Roman"/>
          <w:b w:val="false"/>
          <w:i w:val="false"/>
          <w:color w:val="000000"/>
          <w:sz w:val="28"/>
        </w:rPr>
        <w:t>нормаларының сәйкестігі сақталуы, уәкілетті органмен жасалған шарттың мерзімі біткеннен кейін тұрақты жұмыс ұсыну мүмкіндігі талаптарын уәкілетті орган есепке алады.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үшін уәкілетті органмен келісім-шарт жасасады. Келісім-шартта екі жақтың міндеттері, түрлері, жұмыс көлемі, еңбекақының мөлшері мен шарты, әлеуметтік жұмыс орындарының қаржыландыру көздері мен мерзімі, жіберілетін жұмыссыздар саны көрсетіледі. Жұмыс уақытша болғандықтан, оны ұйымдастыруда тұрақты жұмыс орындары мен бос лауазымдық орындар қолдалынбайды.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орналасу үшін халықтың нысаналы топтарына жататын жұмыссыздарға уәкілетті орган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қабылдап, онымен еңбек шартын жасайды, қауіпсіздік техника нормаларына сәйкес жұмыс орнын береді. Әлеуметтік жұмыс орындарында жұмыссыздар жұмыспен қамтылу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6. Жұмыс беруші жұмыссыздың еңбекақы шығындарын төлеу үшін әр айдың 20 күніне дейін уәкілетті органға белгіленген тәртіп бойынша: жұмысқа қабылдау туралы бұйрықтың көшірмесін, жұмыс уақытын есептеу табелін, әлеуметтік жұмыс орнына қабылданған қызметкерлер туралы есеп және орындалған жұмыстың кесімін береді.</w:t>
      </w:r>
      <w:r>
        <w:br/>
      </w:r>
      <w:r>
        <w:rPr>
          <w:rFonts w:ascii="Times New Roman"/>
          <w:b w:val="false"/>
          <w:i w:val="false"/>
          <w:color w:val="000000"/>
          <w:sz w:val="28"/>
        </w:rPr>
        <w:t>
</w:t>
      </w:r>
      <w:r>
        <w:rPr>
          <w:rFonts w:ascii="Times New Roman"/>
          <w:b w:val="false"/>
          <w:i w:val="false"/>
          <w:color w:val="000000"/>
          <w:sz w:val="28"/>
        </w:rPr>
        <w:t>
      7. Нысаналы топтарға жататын жұмыссыздарды жұмысқа орналастыру үшін әлеуметтік жұмыс орындарын ұйымдастыруды ұсынған жұмыс берушілерді таңдау тәртібің орындауды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