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233c" w14:textId="d0e2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both"/>
      </w:pPr>
      <w:r>
        <w:rPr>
          <w:rFonts w:ascii="Times New Roman"/>
          <w:b w:val="false"/>
          <w:i w:val="false"/>
          <w:color w:val="000000"/>
          <w:sz w:val="28"/>
        </w:rPr>
        <w:t>Қарағанды облысы Шет аудандық мәслихатының 2010 жылғы 23 желтоқсандағы N 28/290 шешімі. Қарағанды облысы Шет ауданының Әділет басқармасында 2011 жылғы 20 қаңтарда N 8-17-110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2011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3589909 мың теңге, оның ішінде:</w:t>
      </w:r>
      <w:r>
        <w:br/>
      </w:r>
      <w:r>
        <w:rPr>
          <w:rFonts w:ascii="Times New Roman"/>
          <w:b w:val="false"/>
          <w:i w:val="false"/>
          <w:color w:val="000000"/>
          <w:sz w:val="28"/>
        </w:rPr>
        <w:t>
      салықтық түсімдер бойынша – 1229968 мың теңге;</w:t>
      </w:r>
      <w:r>
        <w:br/>
      </w:r>
      <w:r>
        <w:rPr>
          <w:rFonts w:ascii="Times New Roman"/>
          <w:b w:val="false"/>
          <w:i w:val="false"/>
          <w:color w:val="000000"/>
          <w:sz w:val="28"/>
        </w:rPr>
        <w:t>
      салықтық емес түсімдер бойынша – 1411 мың теңге;</w:t>
      </w:r>
      <w:r>
        <w:br/>
      </w:r>
      <w:r>
        <w:rPr>
          <w:rFonts w:ascii="Times New Roman"/>
          <w:b w:val="false"/>
          <w:i w:val="false"/>
          <w:color w:val="000000"/>
          <w:sz w:val="28"/>
        </w:rPr>
        <w:t>
      негізгі капиталды сатудан түсетін түсімдер – 2155 мың теңге;</w:t>
      </w:r>
      <w:r>
        <w:br/>
      </w:r>
      <w:r>
        <w:rPr>
          <w:rFonts w:ascii="Times New Roman"/>
          <w:b w:val="false"/>
          <w:i w:val="false"/>
          <w:color w:val="000000"/>
          <w:sz w:val="28"/>
        </w:rPr>
        <w:t>
      ресми трансферттерден түсетін түсімдер – 2351007 мың теңге;</w:t>
      </w:r>
      <w:r>
        <w:br/>
      </w:r>
      <w:r>
        <w:rPr>
          <w:rFonts w:ascii="Times New Roman"/>
          <w:b w:val="false"/>
          <w:i w:val="false"/>
          <w:color w:val="000000"/>
          <w:sz w:val="28"/>
        </w:rPr>
        <w:t>
      2) шығындар – 3522709 мың теңге;</w:t>
      </w:r>
      <w:r>
        <w:br/>
      </w:r>
      <w:r>
        <w:rPr>
          <w:rFonts w:ascii="Times New Roman"/>
          <w:b w:val="false"/>
          <w:i w:val="false"/>
          <w:color w:val="000000"/>
          <w:sz w:val="28"/>
        </w:rPr>
        <w:t>
      3) таза бюджеттік кредиттеу – 129951 мың теңге, оның ішінде;</w:t>
      </w:r>
      <w:r>
        <w:br/>
      </w:r>
      <w:r>
        <w:rPr>
          <w:rFonts w:ascii="Times New Roman"/>
          <w:b w:val="false"/>
          <w:i w:val="false"/>
          <w:color w:val="000000"/>
          <w:sz w:val="28"/>
        </w:rPr>
        <w:t>
      бюджеттік кредиттер – 16023 мың теңге;</w:t>
      </w:r>
      <w:r>
        <w:br/>
      </w:r>
      <w:r>
        <w:rPr>
          <w:rFonts w:ascii="Times New Roman"/>
          <w:b w:val="false"/>
          <w:i w:val="false"/>
          <w:color w:val="000000"/>
          <w:sz w:val="28"/>
        </w:rPr>
        <w:t>
      бюджеттік кредиттерді өтеу – 997 мың теңге;</w:t>
      </w:r>
      <w:r>
        <w:br/>
      </w:r>
      <w:r>
        <w:rPr>
          <w:rFonts w:ascii="Times New Roman"/>
          <w:b w:val="false"/>
          <w:i w:val="false"/>
          <w:color w:val="000000"/>
          <w:sz w:val="28"/>
        </w:rPr>
        <w:t>
      4) қаржылық активтерімен операция бойынша сальдо – 0 мың теңге, оның ішінде;</w:t>
      </w:r>
      <w:r>
        <w:br/>
      </w:r>
      <w:r>
        <w:rPr>
          <w:rFonts w:ascii="Times New Roman"/>
          <w:b w:val="false"/>
          <w:i w:val="false"/>
          <w:color w:val="000000"/>
          <w:sz w:val="28"/>
        </w:rPr>
        <w:t>
      қаржылық активтерді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бюджеттің дефициті (профициті) – 17646 мың теңге;</w:t>
      </w:r>
      <w:r>
        <w:br/>
      </w:r>
      <w:r>
        <w:rPr>
          <w:rFonts w:ascii="Times New Roman"/>
          <w:b w:val="false"/>
          <w:i w:val="false"/>
          <w:color w:val="000000"/>
          <w:sz w:val="28"/>
        </w:rPr>
        <w:t>
      6) бюджет дефицитін (профицитін пайдалану) қаржыландыру алу – 17646 мың теңге, оның ішінде;</w:t>
      </w:r>
      <w:r>
        <w:br/>
      </w:r>
      <w:r>
        <w:rPr>
          <w:rFonts w:ascii="Times New Roman"/>
          <w:b w:val="false"/>
          <w:i w:val="false"/>
          <w:color w:val="000000"/>
          <w:sz w:val="28"/>
        </w:rPr>
        <w:t>
      қарыздар түсімдері – 16023 мың теңге;</w:t>
      </w:r>
      <w:r>
        <w:br/>
      </w:r>
      <w:r>
        <w:rPr>
          <w:rFonts w:ascii="Times New Roman"/>
          <w:b w:val="false"/>
          <w:i w:val="false"/>
          <w:color w:val="000000"/>
          <w:sz w:val="28"/>
        </w:rPr>
        <w:t>
      қарыздарды өтеу – 997 мың теңге;</w:t>
      </w:r>
      <w:r>
        <w:br/>
      </w:r>
      <w:r>
        <w:rPr>
          <w:rFonts w:ascii="Times New Roman"/>
          <w:b w:val="false"/>
          <w:i w:val="false"/>
          <w:color w:val="000000"/>
          <w:sz w:val="28"/>
        </w:rPr>
        <w:t>
      бюджет қаражаттарының пайдаланылған қалдықтары – 1623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Қарағанды облысы Шет аудандық мәслихатының 2011.03.18 </w:t>
      </w:r>
      <w:r>
        <w:rPr>
          <w:rFonts w:ascii="Times New Roman"/>
          <w:b w:val="false"/>
          <w:i w:val="false"/>
          <w:color w:val="000000"/>
          <w:sz w:val="28"/>
        </w:rPr>
        <w:t>N 30/315</w:t>
      </w:r>
      <w:r>
        <w:rPr>
          <w:rFonts w:ascii="Times New Roman"/>
          <w:b w:val="false"/>
          <w:i w:val="false"/>
          <w:color w:val="ff0000"/>
          <w:sz w:val="28"/>
        </w:rPr>
        <w:t xml:space="preserve"> (2011.01.01 бастап қолданысқа енеді); 2011.08.12 </w:t>
      </w:r>
      <w:r>
        <w:rPr>
          <w:rFonts w:ascii="Times New Roman"/>
          <w:b w:val="false"/>
          <w:i w:val="false"/>
          <w:color w:val="000000"/>
          <w:sz w:val="28"/>
        </w:rPr>
        <w:t>N 34/346</w:t>
      </w:r>
      <w:r>
        <w:rPr>
          <w:rFonts w:ascii="Times New Roman"/>
          <w:b w:val="false"/>
          <w:i w:val="false"/>
          <w:color w:val="ff0000"/>
          <w:sz w:val="28"/>
        </w:rPr>
        <w:t xml:space="preserve"> (2011.01.01 бастап қолданысқа енеді); 2011.11.10 </w:t>
      </w:r>
      <w:r>
        <w:rPr>
          <w:rFonts w:ascii="Times New Roman"/>
          <w:b w:val="false"/>
          <w:i w:val="false"/>
          <w:color w:val="000000"/>
          <w:sz w:val="28"/>
        </w:rPr>
        <w:t>N 39/369</w:t>
      </w:r>
      <w:r>
        <w:rPr>
          <w:rFonts w:ascii="Times New Roman"/>
          <w:b w:val="false"/>
          <w:i w:val="false"/>
          <w:color w:val="ff0000"/>
          <w:sz w:val="28"/>
        </w:rPr>
        <w:t xml:space="preserve"> (2011.01.01 бастап қолданысқа енеді); 2011.11.30 </w:t>
      </w:r>
      <w:r>
        <w:rPr>
          <w:rFonts w:ascii="Times New Roman"/>
          <w:b w:val="false"/>
          <w:i w:val="false"/>
          <w:color w:val="000000"/>
          <w:sz w:val="28"/>
        </w:rPr>
        <w:t>N 40/381</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бюджетке кірістерді бөлу нормативтері келесі мөлшерде бекітілсін:</w:t>
      </w:r>
      <w:r>
        <w:br/>
      </w:r>
      <w:r>
        <w:rPr>
          <w:rFonts w:ascii="Times New Roman"/>
          <w:b w:val="false"/>
          <w:i w:val="false"/>
          <w:color w:val="000000"/>
          <w:sz w:val="28"/>
        </w:rPr>
        <w:t>
      1) жеке табыс салығы бойынша – 50 пайыз;</w:t>
      </w:r>
      <w:r>
        <w:br/>
      </w:r>
      <w:r>
        <w:rPr>
          <w:rFonts w:ascii="Times New Roman"/>
          <w:b w:val="false"/>
          <w:i w:val="false"/>
          <w:color w:val="000000"/>
          <w:sz w:val="28"/>
        </w:rPr>
        <w:t>
      2) әлеуметтік салық бойынша – 70 пайыз;</w:t>
      </w:r>
      <w:r>
        <w:br/>
      </w:r>
      <w:r>
        <w:rPr>
          <w:rFonts w:ascii="Times New Roman"/>
          <w:b w:val="false"/>
          <w:i w:val="false"/>
          <w:color w:val="000000"/>
          <w:sz w:val="28"/>
        </w:rPr>
        <w:t>
</w:t>
      </w:r>
      <w:r>
        <w:rPr>
          <w:rFonts w:ascii="Times New Roman"/>
          <w:b w:val="false"/>
          <w:i w:val="false"/>
          <w:color w:val="000000"/>
          <w:sz w:val="28"/>
        </w:rPr>
        <w:t>
      3. Аудандық бюджеттен берілетін 2011 жылға арналған субвенциялардың мөлшері 1828595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бюджетінің шығыстарының құрамына облыстық бюджеттен аудан бюджетіне 2006-2012 жылдарға арналған автомобиль жолдарын дамыту аймақтық бағдарламасын іске асыруға 51533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бюджеттің шығыстарының құрамына республикалық бюджеттен аудан бюджетіне негізгі орта және жалпы орта білім беретін мемлекеттік мекемелердің физика, химия, биология кабинеттеріне оқу жабдықтарымен жарақтандыруға 20485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бюджеттің шығыстарының құрамына республикалық бюджеттен аудан бюджетіне бастауыш, негізгі орта және жалпы орта білім беретін мемлекеттік мекемелерде лингафондық және мультимедиалық кабинеттер құруға 22164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бюджеттің шығыстарының құрамына республикалық бюджеттен аудан бюджетіне ауылдық елді мекендердің әлеуметтік сала мамандарын әлеуметтік қолдайтын шараларды іске асыруға 5375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бюджеттің шығыстарының құрамына республикалық бюджеттен аудан бюджетіне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16023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9. 2011 жылға арналған аудандық бюджеттің шығыстарының құрамына республикалық бюджеттен аудан бюджетіне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11189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10. 2011 жылға арналған аудандық бюджеттің шығыстарының құрамына республикалық бюджеттен аудан бюджетіне сумен жабдықтау жүйесін дамытуға 28769 мың теңге сомасында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11. 2011 жылға арналған аудандық бюджеттің шығыстарының құрамына республикалық бюджеттен аудан бюджетіне Қазақстан Республикасының тұрғын үй құрылысы Мемлекеттік бағдарламасына 44000 мың теңге сомасында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бюджеттің шығыстарының құрамына республикалық бюджеттен аудан бюджетіне инженерлік – коммуникациялық инфрақұрылымды дамытуға және жайластыруға 6300 мың теңге сомасында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13. 2011 жылға арналған аудандық бюджеттің шығыстарының құрамына облыстық бюджеттен аудан бюджетіне Қазақстан Республикасының тұрғын үй құрылысы Мемлекеттік бағдарламасына 54000 мың теңге сомасында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14. 2011 жылға арналған аудандық бюджеттің шығыстарының құрамына облыстық бюджеттен аудан бюджетіне инженерлік – коммуникациялық инфрақұрылымды дамытуға және жайластыруға 700 мың теңге сомасында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15. 2011 жылға арналған аудандық бюджеттің шығыстарының құрамына республикалық бюджеттен аудан бюджетіне эпизотияға қарсы іс-шаралар жүргізуге 33580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16.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2011 жылға арналған аудандық бюджетінің бюджеттік даму бағдарламаларының тізбесі бюджеттік инвестициялық жобаларды (бағдарламаларды) іске асыруға бағытталған бюджеттік бағдарламаларға бөліне отырып, бекітілсін.</w:t>
      </w:r>
      <w:r>
        <w:br/>
      </w:r>
      <w:r>
        <w:rPr>
          <w:rFonts w:ascii="Times New Roman"/>
          <w:b w:val="false"/>
          <w:i w:val="false"/>
          <w:color w:val="000000"/>
          <w:sz w:val="28"/>
        </w:rPr>
        <w:t>
</w:t>
      </w:r>
      <w:r>
        <w:rPr>
          <w:rFonts w:ascii="Times New Roman"/>
          <w:b w:val="false"/>
          <w:i w:val="false"/>
          <w:color w:val="000000"/>
          <w:sz w:val="28"/>
        </w:rPr>
        <w:t>
      17. 2011 жылға арналған аудандық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отыз пайызға ұлғайту белгіленсін.</w:t>
      </w:r>
      <w:r>
        <w:br/>
      </w:r>
      <w:r>
        <w:rPr>
          <w:rFonts w:ascii="Times New Roman"/>
          <w:b w:val="false"/>
          <w:i w:val="false"/>
          <w:color w:val="000000"/>
          <w:sz w:val="28"/>
        </w:rPr>
        <w:t>
</w:t>
      </w:r>
      <w:r>
        <w:rPr>
          <w:rFonts w:ascii="Times New Roman"/>
          <w:b w:val="false"/>
          <w:i w:val="false"/>
          <w:color w:val="000000"/>
          <w:sz w:val="28"/>
        </w:rPr>
        <w:t>
      18. Аудан әкімдігінің 2011 жылға арналған резерві 8000 мың теңге мөлшерінде бекітілсін, оның ішінде:</w:t>
      </w:r>
      <w:r>
        <w:br/>
      </w:r>
      <w:r>
        <w:rPr>
          <w:rFonts w:ascii="Times New Roman"/>
          <w:b w:val="false"/>
          <w:i w:val="false"/>
          <w:color w:val="000000"/>
          <w:sz w:val="28"/>
        </w:rPr>
        <w:t>
      Соттардың шешімдері бойынша міндеттемелерді орындауға арналған ауданның (облыстық маңызы бар қаланың) жергілікті атқарушы органның резерві 8000 мың теңге.</w:t>
      </w:r>
      <w:r>
        <w:br/>
      </w:r>
      <w:r>
        <w:rPr>
          <w:rFonts w:ascii="Times New Roman"/>
          <w:b w:val="false"/>
          <w:i w:val="false"/>
          <w:color w:val="000000"/>
          <w:sz w:val="28"/>
        </w:rPr>
        <w:t>
</w:t>
      </w:r>
      <w:r>
        <w:rPr>
          <w:rFonts w:ascii="Times New Roman"/>
          <w:b w:val="false"/>
          <w:i w:val="false"/>
          <w:color w:val="000000"/>
          <w:sz w:val="28"/>
        </w:rPr>
        <w:t>
      19. 2011 жылға арналған аудандық бюджетті атқару барысында секвестерлеуге жатпайтын облыстық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20. Аудандық бюджеттен қаржыланатын ауыл (село) кент әкімдіктерінің бағдарламалар бойынша шығыстары мөлшері </w:t>
      </w:r>
      <w:r>
        <w:rPr>
          <w:rFonts w:ascii="Times New Roman"/>
          <w:b w:val="false"/>
          <w:i w:val="false"/>
          <w:color w:val="000000"/>
          <w:sz w:val="28"/>
        </w:rPr>
        <w:t>5 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21. Осы шешім 2011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 Мақсұтов</w:t>
      </w:r>
    </w:p>
    <w:bookmarkStart w:name="z2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ХХVІІІ cессиясының N 28/290 шешіміне</w:t>
      </w:r>
      <w:r>
        <w:br/>
      </w:r>
      <w:r>
        <w:rPr>
          <w:rFonts w:ascii="Times New Roman"/>
          <w:b w:val="false"/>
          <w:i w:val="false"/>
          <w:color w:val="000000"/>
          <w:sz w:val="28"/>
        </w:rPr>
        <w:t>
1 қосымша</w:t>
      </w:r>
    </w:p>
    <w:bookmarkEnd w:id="1"/>
    <w:bookmarkStart w:name="z25" w:id="2"/>
    <w:p>
      <w:pPr>
        <w:spacing w:after="0"/>
        <w:ind w:left="0"/>
        <w:jc w:val="left"/>
      </w:pPr>
      <w:r>
        <w:rPr>
          <w:rFonts w:ascii="Times New Roman"/>
          <w:b/>
          <w:i w:val="false"/>
          <w:color w:val="000000"/>
        </w:rPr>
        <w:t xml:space="preserve"> 
2011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Шет аудандық мәслихатының 2011.11.30 N 40/381 (2011.01.01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581"/>
        <w:gridCol w:w="476"/>
        <w:gridCol w:w="10303"/>
        <w:gridCol w:w="224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3589909</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1238902</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1227334</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180992</w:t>
            </w:r>
          </w:p>
        </w:tc>
      </w:tr>
      <w:tr>
        <w:trPr>
          <w:trHeight w:val="4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180992</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227690</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227690</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790144</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748374</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r>
      <w:tr>
        <w:trPr>
          <w:trHeight w:val="4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32670</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4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17507</w:t>
            </w:r>
          </w:p>
        </w:tc>
      </w:tr>
      <w:tr>
        <w:trPr>
          <w:trHeight w:val="4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r>
      <w:tr>
        <w:trPr>
          <w:trHeight w:val="4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0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r>
      <w:tr>
        <w:trPr>
          <w:trHeight w:val="4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r>
      <w:tr>
        <w:trPr>
          <w:trHeight w:val="4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4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4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4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7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4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4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2351007</w:t>
            </w:r>
          </w:p>
        </w:tc>
      </w:tr>
      <w:tr>
        <w:trPr>
          <w:trHeight w:val="6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2351007</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2351007</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03"/>
        <w:gridCol w:w="737"/>
        <w:gridCol w:w="780"/>
        <w:gridCol w:w="9230"/>
        <w:gridCol w:w="218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3522709</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3522709</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307362</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271692</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55722</w:t>
            </w:r>
          </w:p>
        </w:tc>
      </w:tr>
      <w:tr>
        <w:trPr>
          <w:trHeight w:val="7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53798</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197936</w:t>
            </w:r>
          </w:p>
        </w:tc>
      </w:tr>
      <w:tr>
        <w:trPr>
          <w:trHeight w:val="9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196776</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w:t>
            </w:r>
          </w:p>
        </w:tc>
      </w:tr>
      <w:tr>
        <w:trPr>
          <w:trHeight w:val="9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10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15619</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7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2253053</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115039</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115039</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94699</w:t>
            </w:r>
          </w:p>
        </w:tc>
      </w:tr>
      <w:tr>
        <w:trPr>
          <w:trHeight w:val="7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1959184</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1956844</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1931858</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24986</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20136</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20136</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20136</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158694</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25629</w:t>
            </w:r>
          </w:p>
        </w:tc>
      </w:tr>
      <w:tr>
        <w:trPr>
          <w:trHeight w:val="9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14440</w:t>
            </w:r>
          </w:p>
        </w:tc>
      </w:tr>
      <w:tr>
        <w:trPr>
          <w:trHeight w:val="11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133065</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133065</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9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113993</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96181</w:t>
            </w:r>
          </w:p>
        </w:tc>
      </w:tr>
      <w:tr>
        <w:trPr>
          <w:trHeight w:val="7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w:t>
            </w:r>
          </w:p>
        </w:tc>
      </w:tr>
      <w:tr>
        <w:trPr>
          <w:trHeight w:val="8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85800</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24048</w:t>
            </w:r>
          </w:p>
        </w:tc>
      </w:tr>
      <w:tr>
        <w:trPr>
          <w:trHeight w:val="13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15245</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w:t>
            </w:r>
          </w:p>
        </w:tc>
      </w:tr>
      <w:tr>
        <w:trPr>
          <w:trHeight w:val="10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w:t>
            </w:r>
          </w:p>
        </w:tc>
      </w:tr>
      <w:tr>
        <w:trPr>
          <w:trHeight w:val="10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w:t>
            </w:r>
          </w:p>
        </w:tc>
      </w:tr>
      <w:tr>
        <w:trPr>
          <w:trHeight w:val="7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373067</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263603</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260533</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111569</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74085</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74879</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33527</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18879</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18879</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75937</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75937</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26348</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45614</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233718</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128435</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128435</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128435</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r>
      <w:tr>
        <w:trPr>
          <w:trHeight w:val="9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76532</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65460</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65460</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23515</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w:t>
            </w:r>
          </w:p>
        </w:tc>
      </w:tr>
      <w:tr>
        <w:trPr>
          <w:trHeight w:val="7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15966</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15406</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116150</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31903</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15928</w:t>
            </w: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28769</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28769</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28769</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w:t>
            </w:r>
          </w:p>
        </w:tc>
      </w:tr>
      <w:tr>
        <w:trPr>
          <w:trHeight w:val="7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42682</w:t>
            </w: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42682</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42682</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w:t>
            </w:r>
          </w:p>
        </w:tc>
      </w:tr>
      <w:tr>
        <w:trPr>
          <w:trHeight w:val="7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w:t>
            </w: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64462</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63053</w:t>
            </w:r>
          </w:p>
        </w:tc>
      </w:tr>
      <w:tr>
        <w:trPr>
          <w:trHeight w:val="7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61553</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61553</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r>
      <w:tr>
        <w:trPr>
          <w:trHeight w:val="9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 және ауданішілік қоғамдық жолаушылар тасымалдарын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39272</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w:t>
            </w:r>
          </w:p>
        </w:tc>
      </w:tr>
      <w:tr>
        <w:trPr>
          <w:trHeight w:val="7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29289</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w:t>
            </w:r>
          </w:p>
        </w:tc>
      </w:tr>
      <w:tr>
        <w:trPr>
          <w:trHeight w:val="9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112611</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112611</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112611</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112483</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126836</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126836</w:t>
            </w:r>
          </w:p>
        </w:tc>
      </w:tr>
      <w:tr>
        <w:trPr>
          <w:trHeight w:val="10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 әлеуметтік қолдау шараларын іске асыру үшін бюджеттік кредиттер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111486</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111486</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111486</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111486</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-17646</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17646</w:t>
            </w:r>
          </w:p>
        </w:tc>
      </w:tr>
    </w:tbl>
    <w:bookmarkStart w:name="z2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ХХVІІІ cессиясының N 28/290 шешіміне</w:t>
      </w:r>
      <w:r>
        <w:br/>
      </w:r>
      <w:r>
        <w:rPr>
          <w:rFonts w:ascii="Times New Roman"/>
          <w:b w:val="false"/>
          <w:i w:val="false"/>
          <w:color w:val="000000"/>
          <w:sz w:val="28"/>
        </w:rPr>
        <w:t>
2 қосымша</w:t>
      </w:r>
    </w:p>
    <w:bookmarkEnd w:id="3"/>
    <w:bookmarkStart w:name="z27" w:id="4"/>
    <w:p>
      <w:pPr>
        <w:spacing w:after="0"/>
        <w:ind w:left="0"/>
        <w:jc w:val="left"/>
      </w:pPr>
      <w:r>
        <w:rPr>
          <w:rFonts w:ascii="Times New Roman"/>
          <w:b/>
          <w:i w:val="false"/>
          <w:color w:val="000000"/>
        </w:rPr>
        <w:t xml:space="preserve"> 
2012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505"/>
        <w:gridCol w:w="527"/>
        <w:gridCol w:w="591"/>
        <w:gridCol w:w="10023"/>
        <w:gridCol w:w="187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3444223</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1298172</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1294370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206928</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206928</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194639</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пен айналысатын жеке тұлғалардан алынатын жеке табыс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220949</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220949</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220949</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835755</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796774</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794974</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мүлкiне салынатын салық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81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21412</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25832</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20219</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20219</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көлiк құралдары мен тiркемелердi мемлекеттiк тiркегенi үшiн алым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9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9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w:t>
            </w:r>
          </w:p>
        </w:tc>
      </w:tr>
      <w:tr>
        <w:trPr>
          <w:trHeight w:val="231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16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қайтыс болу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r>
      <w:tr>
        <w:trPr>
          <w:trHeight w:val="13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алынатын мемлекеттiк баж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 үшін мемлекеттік баж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6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қоспағанда) әрбір бірлігін тіркегені және қайта тіркегені үшін алынатын мемлекеттік баж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3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кәсіпорнының таза кірісі бөлігіндегі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2146051</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2146051</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2146051</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467"/>
        <w:gridCol w:w="726"/>
        <w:gridCol w:w="769"/>
        <w:gridCol w:w="683"/>
        <w:gridCol w:w="8975"/>
        <w:gridCol w:w="1915"/>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3444223</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332368</w:t>
            </w:r>
          </w:p>
        </w:tc>
      </w:tr>
      <w:tr>
        <w:trPr>
          <w:trHeight w:val="9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296231</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w:t>
            </w:r>
          </w:p>
        </w:tc>
      </w:tr>
      <w:tr>
        <w:trPr>
          <w:trHeight w:val="7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58811</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58811</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19451</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19451</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16348</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16686</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16686</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16686</w:t>
            </w:r>
          </w:p>
        </w:tc>
      </w:tr>
      <w:tr>
        <w:trPr>
          <w:trHeight w:val="6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8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7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13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2548084</w:t>
            </w:r>
          </w:p>
        </w:tc>
      </w:tr>
      <w:tr>
        <w:trPr>
          <w:trHeight w:val="4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117179</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117179</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117179</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2420974</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2387948</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2355254</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32694</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30226</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30226</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w:t>
            </w:r>
          </w:p>
        </w:tc>
      </w:tr>
      <w:tr>
        <w:trPr>
          <w:trHeight w:val="13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130665</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108399</w:t>
            </w:r>
          </w:p>
        </w:tc>
      </w:tr>
      <w:tr>
        <w:trPr>
          <w:trHeight w:val="9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r>
      <w:tr>
        <w:trPr>
          <w:trHeight w:val="6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r>
      <w:tr>
        <w:trPr>
          <w:trHeight w:val="9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93733</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32314</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15097</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11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r>
      <w:tr>
        <w:trPr>
          <w:trHeight w:val="6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p>
        </w:tc>
      </w:tr>
      <w:tr>
        <w:trPr>
          <w:trHeight w:val="15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8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22266</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22266</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19553</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74685</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12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мен құрылыстарды сатып алу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59475</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59475</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26369</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30485</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247986</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122867</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122867</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122867</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15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96310,0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82202</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82202</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14108</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24277</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16386</w:t>
            </w:r>
          </w:p>
        </w:tc>
      </w:tr>
      <w:tr>
        <w:trPr>
          <w:trHeight w:val="12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15851</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2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13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w:t>
            </w:r>
          </w:p>
        </w:tc>
      </w:tr>
      <w:tr>
        <w:trPr>
          <w:trHeight w:val="15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33280</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33280</w:t>
            </w:r>
          </w:p>
        </w:tc>
      </w:tr>
      <w:tr>
        <w:trPr>
          <w:trHeight w:val="12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37727</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12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w:t>
            </w:r>
          </w:p>
        </w:tc>
      </w:tr>
      <w:tr>
        <w:trPr>
          <w:trHeight w:val="15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bl>
    <w:bookmarkStart w:name="z28"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ХХVІІІ cессиясының N 28/290 шешіміне</w:t>
      </w:r>
      <w:r>
        <w:br/>
      </w:r>
      <w:r>
        <w:rPr>
          <w:rFonts w:ascii="Times New Roman"/>
          <w:b w:val="false"/>
          <w:i w:val="false"/>
          <w:color w:val="000000"/>
          <w:sz w:val="28"/>
        </w:rPr>
        <w:t>
3 қосымша</w:t>
      </w:r>
    </w:p>
    <w:bookmarkEnd w:id="5"/>
    <w:bookmarkStart w:name="z29" w:id="6"/>
    <w:p>
      <w:pPr>
        <w:spacing w:after="0"/>
        <w:ind w:left="0"/>
        <w:jc w:val="left"/>
      </w:pPr>
      <w:r>
        <w:rPr>
          <w:rFonts w:ascii="Times New Roman"/>
          <w:b/>
          <w:i w:val="false"/>
          <w:color w:val="000000"/>
        </w:rPr>
        <w:t xml:space="preserve"> 
2013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46"/>
        <w:gridCol w:w="525"/>
        <w:gridCol w:w="589"/>
        <w:gridCol w:w="9992"/>
        <w:gridCol w:w="186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3537601</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1333417</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1329364</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213365</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213365</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200478</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пен айналысатын жеке тұлғалардан алынатын жеке табыс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227578</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227578</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227578</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855621</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814481</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812681</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мүлкiне салынатын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9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29775</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көлiк құралдары мен тiркемелердi мемлекеттiк тiркегенi үшiн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r>
      <w:tr>
        <w:trPr>
          <w:trHeight w:val="9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9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3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16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қайтыс болу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13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алынатын мемлекеттiк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 үшін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6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қоспағанда) әрбір бірлігін тіркегені және қайта тіркегені үшін алынатын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3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2204184</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2204184</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2204184</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68"/>
        <w:gridCol w:w="734"/>
        <w:gridCol w:w="778"/>
        <w:gridCol w:w="756"/>
        <w:gridCol w:w="8702"/>
        <w:gridCol w:w="1695"/>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3537601</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339254</w:t>
            </w:r>
          </w:p>
        </w:tc>
      </w:tr>
      <w:tr>
        <w:trPr>
          <w:trHeight w:val="9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301955</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61172</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61172</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20184</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20184</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17115</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17115</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17115</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8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3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2596271</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2463347</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2430098</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2397404</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32694</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30449</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30449</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13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138816</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115875</w:t>
            </w:r>
          </w:p>
        </w:tc>
      </w:tr>
      <w:tr>
        <w:trPr>
          <w:trHeight w:val="9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w:t>
            </w:r>
          </w:p>
        </w:tc>
      </w:tr>
      <w:tr>
        <w:trPr>
          <w:trHeight w:val="9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101208</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34798</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w:t>
            </w:r>
          </w:p>
        </w:tc>
      </w:tr>
      <w:tr>
        <w:trPr>
          <w:trHeight w:val="11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25861</w:t>
            </w:r>
          </w:p>
        </w:tc>
      </w:tr>
      <w:tr>
        <w:trPr>
          <w:trHeight w:val="15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8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22941</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22941</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78067</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12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мен құрылыстарды сатып алу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61793</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61793</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31252</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269386</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15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97612,0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83235</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83235</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14377</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13827</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13827</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25559</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12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w:t>
            </w:r>
          </w:p>
        </w:tc>
      </w:tr>
      <w:tr>
        <w:trPr>
          <w:trHeight w:val="15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12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27992</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13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p>
        </w:tc>
      </w:tr>
      <w:tr>
        <w:trPr>
          <w:trHeight w:val="15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p>
        </w:tc>
      </w:tr>
      <w:tr>
        <w:trPr>
          <w:trHeight w:val="9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p>
        </w:tc>
      </w:tr>
      <w:tr>
        <w:trPr>
          <w:trHeight w:val="9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35609</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35609</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35609</w:t>
            </w:r>
          </w:p>
        </w:tc>
      </w:tr>
      <w:tr>
        <w:trPr>
          <w:trHeight w:val="12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35609</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35609</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39294</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12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29564</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12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15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r>
    </w:tbl>
    <w:bookmarkStart w:name="z30"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ХХVІІІ cессиясының N 28/290 шешіміне</w:t>
      </w:r>
      <w:r>
        <w:br/>
      </w:r>
      <w:r>
        <w:rPr>
          <w:rFonts w:ascii="Times New Roman"/>
          <w:b w:val="false"/>
          <w:i w:val="false"/>
          <w:color w:val="000000"/>
          <w:sz w:val="28"/>
        </w:rPr>
        <w:t>
4 қосымша</w:t>
      </w:r>
    </w:p>
    <w:bookmarkEnd w:id="7"/>
    <w:bookmarkStart w:name="z31" w:id="8"/>
    <w:p>
      <w:pPr>
        <w:spacing w:after="0"/>
        <w:ind w:left="0"/>
        <w:jc w:val="left"/>
      </w:pPr>
      <w:r>
        <w:rPr>
          <w:rFonts w:ascii="Times New Roman"/>
          <w:b/>
          <w:i w:val="false"/>
          <w:color w:val="000000"/>
        </w:rPr>
        <w:t xml:space="preserve"> 
2011 жылғы аудандық бюджеттің бюджеттік даму бағдарламаларының тізімдемелері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560"/>
        <w:gridCol w:w="729"/>
        <w:gridCol w:w="729"/>
        <w:gridCol w:w="115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6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6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6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6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6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6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8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32"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ХХVІІІ cессиясының N 28/290 шешіміне</w:t>
      </w:r>
      <w:r>
        <w:br/>
      </w:r>
      <w:r>
        <w:rPr>
          <w:rFonts w:ascii="Times New Roman"/>
          <w:b w:val="false"/>
          <w:i w:val="false"/>
          <w:color w:val="000000"/>
          <w:sz w:val="28"/>
        </w:rPr>
        <w:t>
5 қосымша</w:t>
      </w:r>
    </w:p>
    <w:bookmarkEnd w:id="9"/>
    <w:bookmarkStart w:name="z33" w:id="10"/>
    <w:p>
      <w:pPr>
        <w:spacing w:after="0"/>
        <w:ind w:left="0"/>
        <w:jc w:val="left"/>
      </w:pPr>
      <w:r>
        <w:rPr>
          <w:rFonts w:ascii="Times New Roman"/>
          <w:b/>
          <w:i w:val="false"/>
          <w:color w:val="000000"/>
        </w:rPr>
        <w:t xml:space="preserve"> 
2011 жылға арналған аудан бюджеттерін орындау барысында секвестрлеуге жатпайтын жергілікті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00"/>
        <w:gridCol w:w="700"/>
        <w:gridCol w:w="12027"/>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4" w:id="1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ХХVІІІ cессиясының N 28/290 шешіміне</w:t>
      </w:r>
      <w:r>
        <w:br/>
      </w:r>
      <w:r>
        <w:rPr>
          <w:rFonts w:ascii="Times New Roman"/>
          <w:b w:val="false"/>
          <w:i w:val="false"/>
          <w:color w:val="000000"/>
          <w:sz w:val="28"/>
        </w:rPr>
        <w:t>
6 қосымша</w:t>
      </w:r>
    </w:p>
    <w:bookmarkEnd w:id="11"/>
    <w:bookmarkStart w:name="z35" w:id="12"/>
    <w:p>
      <w:pPr>
        <w:spacing w:after="0"/>
        <w:ind w:left="0"/>
        <w:jc w:val="left"/>
      </w:pPr>
      <w:r>
        <w:rPr>
          <w:rFonts w:ascii="Times New Roman"/>
          <w:b/>
          <w:i w:val="false"/>
          <w:color w:val="000000"/>
        </w:rPr>
        <w:t xml:space="preserve"> 
Кент және ауылдық (селолық) округ әкімдері аппараттарының 2011 жылға арналған бюджеттері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828"/>
        <w:gridCol w:w="738"/>
        <w:gridCol w:w="511"/>
        <w:gridCol w:w="4694"/>
        <w:gridCol w:w="1597"/>
        <w:gridCol w:w="1438"/>
        <w:gridCol w:w="1507"/>
        <w:gridCol w:w="1643"/>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304356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75154</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192046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24043</w:t>
            </w:r>
          </w:p>
        </w:tc>
      </w:tr>
      <w:tr>
        <w:trPr>
          <w:trHeight w:val="12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192046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24043</w:t>
            </w:r>
          </w:p>
        </w:tc>
      </w:tr>
      <w:tr>
        <w:trPr>
          <w:trHeight w:val="12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192046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24043</w:t>
            </w:r>
          </w:p>
        </w:tc>
      </w:tr>
      <w:tr>
        <w:trPr>
          <w:trHeight w:val="16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182570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12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46925</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12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w:t>
            </w:r>
          </w:p>
        </w:tc>
      </w:tr>
      <w:tr>
        <w:trPr>
          <w:trHeight w:val="12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22150</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69"/>
        <w:gridCol w:w="747"/>
        <w:gridCol w:w="725"/>
        <w:gridCol w:w="614"/>
        <w:gridCol w:w="5056"/>
        <w:gridCol w:w="1502"/>
        <w:gridCol w:w="1480"/>
        <w:gridCol w:w="1481"/>
        <w:gridCol w:w="1259"/>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Дәрия</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Сейфуллина</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w:t>
            </w:r>
          </w:p>
        </w:tc>
      </w:tr>
      <w:tr>
        <w:trPr>
          <w:trHeight w:val="45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r>
      <w:tr>
        <w:trPr>
          <w:trHeight w:val="16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25"/>
        <w:gridCol w:w="725"/>
        <w:gridCol w:w="747"/>
        <w:gridCol w:w="614"/>
        <w:gridCol w:w="5056"/>
        <w:gridCol w:w="1524"/>
        <w:gridCol w:w="1458"/>
        <w:gridCol w:w="1547"/>
        <w:gridCol w:w="1237"/>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Красная-Поляна</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Көктіңкөлі</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45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16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2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51"/>
        <w:gridCol w:w="729"/>
        <w:gridCol w:w="774"/>
        <w:gridCol w:w="618"/>
        <w:gridCol w:w="5000"/>
        <w:gridCol w:w="1467"/>
        <w:gridCol w:w="1513"/>
        <w:gridCol w:w="1513"/>
        <w:gridCol w:w="1267"/>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Кеншоқы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Үнірек</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12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12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16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8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2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6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526"/>
        <w:gridCol w:w="727"/>
        <w:gridCol w:w="816"/>
        <w:gridCol w:w="571"/>
        <w:gridCol w:w="5006"/>
        <w:gridCol w:w="1440"/>
        <w:gridCol w:w="1552"/>
        <w:gridCol w:w="1508"/>
        <w:gridCol w:w="1308"/>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Қайрақты</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Ортау</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16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2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6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41"/>
        <w:gridCol w:w="742"/>
        <w:gridCol w:w="765"/>
        <w:gridCol w:w="720"/>
        <w:gridCol w:w="4941"/>
        <w:gridCol w:w="1895"/>
        <w:gridCol w:w="1852"/>
        <w:gridCol w:w="2006"/>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Киікті</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r>
      <w:tr>
        <w:trPr>
          <w:trHeight w:val="4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w:t>
            </w:r>
          </w:p>
        </w:tc>
      </w:tr>
      <w:tr>
        <w:trPr>
          <w:trHeight w:val="12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w:t>
            </w:r>
          </w:p>
        </w:tc>
      </w:tr>
      <w:tr>
        <w:trPr>
          <w:trHeight w:val="12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w:t>
            </w:r>
          </w:p>
        </w:tc>
      </w:tr>
      <w:tr>
        <w:trPr>
          <w:trHeight w:val="16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w:t>
            </w:r>
          </w:p>
        </w:tc>
      </w:tr>
      <w:tr>
        <w:trPr>
          <w:trHeight w:val="8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19"/>
        <w:gridCol w:w="738"/>
        <w:gridCol w:w="848"/>
        <w:gridCol w:w="716"/>
        <w:gridCol w:w="4954"/>
        <w:gridCol w:w="1858"/>
        <w:gridCol w:w="1859"/>
        <w:gridCol w:w="1991"/>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Нұраталды</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23765</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w:t>
            </w:r>
          </w:p>
        </w:tc>
      </w:tr>
      <w:tr>
        <w:trPr>
          <w:trHeight w:val="16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w:t>
            </w:r>
          </w:p>
        </w:tc>
      </w:tr>
      <w:tr>
        <w:trPr>
          <w:trHeight w:val="8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8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8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8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8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16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