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0a84" w14:textId="f2b0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нысаналы топтардағы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2010 жылғы 26 наурыздағы N 05/05 қаулысы. Қарағанды облысы Шет ауданының Әділет басқармасында 2010 жылғы 16 сәуірде N 8-17-96 тіркелді. Мерзімінің бітуіне байланысты қолданылуы тоқтатылды (Қарағанды облысы Шет ауданы әкімі аппараты жетекшісінің 2011 жылғы 12 сәуірдегі N 8-4/474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Шет ауданы әкімі аппараты жетекшісінің 2011.04.12. N 8-4/474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13) тармақшасын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 </w:t>
      </w:r>
      <w:r>
        <w:rPr>
          <w:rFonts w:ascii="Times New Roman"/>
          <w:b w:val="false"/>
          <w:i w:val="false"/>
          <w:color w:val="000000"/>
          <w:sz w:val="28"/>
        </w:rPr>
        <w:t xml:space="preserve">басшылыққа ала отырып,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ұсынған жұмыс берушілерді іріктеу қағидасы (бұдан әрі – Қағида)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әлеуметтік бағдарламалар бөлімі (бұдан әрі – Уәкілетті орган) нысаналы топтардағы жұмыссыздарды жұмысқа орналастыру үшін әлеуметтік жұмыс орындарын ұйымдастыруды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Әлеуметтік нысаналы топтар үшін әлеуметтік жұмыс орындарын ұйымдастыра отырып, қатысушы әр адамға жергілікті бюджеттен 20 мың теңгеден орташа айлық мөлшерде аударымдар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Ауданның қаржы бөлімі (А. Құлшықов) 2010 жылға республикалық және жергілікті бюджеттен қаралған шығындардан әлеуметтік жұмыс орындарына жіберілген нысаналы топтардағы жұмыссыздардың еңбек ақысын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Шет ауданы әкімдігінің 2009 жылғы 24 сәуірдегі "2009 жылы әлеуметтік жұмыс орындарын ұйымдастыру туралы" </w:t>
      </w:r>
      <w:r>
        <w:rPr>
          <w:rFonts w:ascii="Times New Roman"/>
          <w:b w:val="false"/>
          <w:i w:val="false"/>
          <w:color w:val="000000"/>
          <w:sz w:val="28"/>
        </w:rPr>
        <w:t>N 9/5</w:t>
      </w:r>
      <w:r>
        <w:rPr>
          <w:rFonts w:ascii="Times New Roman"/>
          <w:b w:val="false"/>
          <w:i w:val="false"/>
          <w:color w:val="000000"/>
          <w:sz w:val="28"/>
        </w:rPr>
        <w:t xml:space="preserve"> және 2009 жылғы 29 мамырдағы "Нысаналы топтардағы жұмыссыздарды жұмысқа орналастыру үшін әлеуметтік жұмыс орындарын ұйымдастыру туралы" </w:t>
      </w:r>
      <w:r>
        <w:rPr>
          <w:rFonts w:ascii="Times New Roman"/>
          <w:b w:val="false"/>
          <w:i w:val="false"/>
          <w:color w:val="000000"/>
          <w:sz w:val="28"/>
        </w:rPr>
        <w:t>N 11/9</w:t>
      </w:r>
      <w:r>
        <w:rPr>
          <w:rFonts w:ascii="Times New Roman"/>
          <w:b w:val="false"/>
          <w:i w:val="false"/>
          <w:color w:val="000000"/>
          <w:sz w:val="28"/>
        </w:rPr>
        <w:t xml:space="preserve">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Юржан Асанұлы Бекқожинге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бастап қолданысқа енгізіледі және 2010 жылдың 1 сәуірінен бастап туындаған құқықтық қатынастарға таратылады, 2010 жылдың 31 желтоқсанына дейін қолданыста болады.</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Шет ауданы әкімдігінің</w:t>
      </w:r>
      <w:r>
        <w:br/>
      </w:r>
      <w:r>
        <w:rPr>
          <w:rFonts w:ascii="Times New Roman"/>
          <w:b w:val="false"/>
          <w:i w:val="false"/>
          <w:color w:val="000000"/>
          <w:sz w:val="28"/>
        </w:rPr>
        <w:t>
</w:t>
      </w:r>
      <w:r>
        <w:rPr>
          <w:rFonts w:ascii="Times New Roman"/>
          <w:b w:val="false"/>
          <w:i w:val="false"/>
          <w:color w:val="000000"/>
          <w:sz w:val="28"/>
        </w:rPr>
        <w:t>2010 жылғы 26 наурыздағы</w:t>
      </w:r>
      <w:r>
        <w:br/>
      </w:r>
      <w:r>
        <w:rPr>
          <w:rFonts w:ascii="Times New Roman"/>
          <w:b w:val="false"/>
          <w:i w:val="false"/>
          <w:color w:val="000000"/>
          <w:sz w:val="28"/>
        </w:rPr>
        <w:t>
</w:t>
      </w:r>
      <w:r>
        <w:rPr>
          <w:rFonts w:ascii="Times New Roman"/>
          <w:b w:val="false"/>
          <w:i w:val="false"/>
          <w:color w:val="000000"/>
          <w:sz w:val="28"/>
        </w:rPr>
        <w:t>N 05/05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жылы нысаналы топтардағы жұмыссыздарды жұмысқа орналастыру үшін әлеуметтік жұмыс орындарын ұйымдастыруды ұсынған жұмыс берушілерді іріктеу 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Жұмыс берушілер әлеуметтік жұмыс орындарын ұйымдастыру үшін уәкілетті органға - "Шет ауданының жұмыспен қамту және әлеуметтік бағдарламалар бөлімі" мемлекеттік мекемесіне (әрі қарай - Уәкілетті орган) сұраныс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Әлеуметтік жұмыс орындарын ұйымдастыруды ұсынатын жұмыс берушілерді іріктеу кезінде, Уәкілетті орган келесідей талаптарды ескереді: кәсіпорынның төлем қабілеттілігінің болуын, уақытылы еңбекақының төленуін, техникалық қауіпсіздік нормаларға жұмыс орындарының сәйкестілігін, кәсіпорындарда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нормалары сақталуы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ұйымдастыруға Уәкілетті органмен келісім-шарт жасайды. Келісім-шартта тараптардың міндеттері, түрлері, жұмыс көлемі, еңбек ақының төлеу шарттары және мөлшері, әлеуметтік жұмыс орындарын қаржыландыру көздері және мерзімі, жіберілетін жұмыссыздардың саны көрсетіледі. Жұмыс уақытша сипатта болады және оны ұйымдастыруда тұрақты жұмыс орындары және бос жұмыс орындары пайдаланылмайды.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Уәкілетті орган нысаналы топтардағы жұмыссыздарға әлеуметтік жұмыс орындарына жұмысқа орналастыру үшін жолдама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Жұмыс беруші әлеуметтік жұмыс орындарына жіберілген жұмыссыздарды қабылдайды, олармен келісім-шарт жасайды, техникалық қауіпсіздік нормаларына сәйкес жұмыс орындарын береді. Жұмыссыздардың әлеуметтік жұмыс орындарына жұмыспен қамту мерзімі алты айға дейін рұқсат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Жұмыс берушілер еңбек ақы төлемдері бойынша шығындарды өтеу үшін ағымдағы айдың 20-на дейін ай сайын Уәкілетті органға белгіленген тәртіпте: жұмысқа қабылдағаны жөнінде бұйрықтың көшірмесін, жұмыс уақытының есеп жүргізу табелін, жұмыскерлердің әлеуметтік жұмыс орындарына қабылданғаны жөнінде есебін және жұмыстың орындалғаны жөніндегі актісін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нысаналы топтардағы жұмыссыздарды жұмысқа орналастыру үшін әлеуметтік жұмыс орындарын ұйымдастыруды ұсынған жұмыс берушілерді іріктеу Қағидасының орындалуына бақылау жасау Уәкілетті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