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d8dc" w14:textId="3d0d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2009 жылғы 24 желтоқсандағы XVI сессиясының "2010-2012 жылдарға арналған аудандық бюджет туралы" N 180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XXII сессиясының 2010 жылғы 11 маусымдағы N 237 шешімі. Қарағанды облысы Ұлытау ауданының Әділет басқармасында 2010 жылғы 28 маусымда N 8-16-60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Қарағанды облыстық мәслихатының 2009 жылғы 12 желтоқсандағы XXI сессиясының "2010-2012 жылдарға арналған облыстық бюджет туралы" N 262 </w:t>
      </w:r>
      <w:r>
        <w:rPr>
          <w:rFonts w:ascii="Times New Roman"/>
          <w:b w:val="false"/>
          <w:i w:val="false"/>
          <w:color w:val="000000"/>
          <w:sz w:val="28"/>
        </w:rPr>
        <w:t>шешіміне</w:t>
      </w:r>
      <w:r>
        <w:rPr>
          <w:rFonts w:ascii="Times New Roman"/>
          <w:b w:val="false"/>
          <w:i w:val="false"/>
          <w:color w:val="000000"/>
          <w:sz w:val="28"/>
        </w:rPr>
        <w:t xml:space="preserve"> (Қарағанды облысы Әділет департаментінде 2009 жылдың 25 желтоқсанында тіркеліп, нормативтік-құқықтық актілердің тізіліміне N 1874 нөмірімен енгізілді), Қарағанды облыстық мәслихатының 2010 жылғы 9 сәуірдегі ХХІІІ сессиясының "Қарағанды облыстық мәслихатының 2009 жылғы 12 желтоқсандағы ХХІ сессиясының "2010-2012 жылдарға арналған облыстық бюджет туралы" N 262 шешіміне өзгерістер мен толықтырулар енгізу туралы" N 294 </w:t>
      </w:r>
      <w:r>
        <w:rPr>
          <w:rFonts w:ascii="Times New Roman"/>
          <w:b w:val="false"/>
          <w:i w:val="false"/>
          <w:color w:val="000000"/>
          <w:sz w:val="28"/>
        </w:rPr>
        <w:t>шешіміне</w:t>
      </w:r>
      <w:r>
        <w:rPr>
          <w:rFonts w:ascii="Times New Roman"/>
          <w:b w:val="false"/>
          <w:i w:val="false"/>
          <w:color w:val="000000"/>
          <w:sz w:val="28"/>
        </w:rPr>
        <w:t xml:space="preserve"> (Қарағанды облысы Әділет департаментінде 2010 жылдың 15 сәуірде тіркеліп, нормативтік-құқықтық актілердің тізіліміне N 1877 нөмірімен енгізілді)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Ұлытау аудандық мәслихатының 2009 жылғы 24 желтоқсандағы XVI сессиясының "2010-2012 жылдарға арналған аудандық бюджет туралы" N 180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N 8-16-51 болып, 2009 жылы 29 желтоқсанда тіркелген, 2009 жылғы 30 желтоқсандағы "Ұлытау өңірі" газетінің N 51 (5718) санында жарияланған), Ұлытау аудандық мәслихатының 2010 жылғы 19 наурыздағы ХІХ сессиясының "Ұлытау аудандық мәслихатының 2009 жылғы 24 желтоқсандағы ХVI сессиясының "2010-2012 жылдарға арналған аудандық бюджет туралы" N 180 шешіміне өзгерістер мен толықтырулар енгізу туралы" N 196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N 8-16-55 болып, 2010 жылы 22 сәуірде тіркелген, 2010 жылғы 24 сәуірінде "Ұлытау өңірі" газетінің N 16-17 (5735) санында жарияланған), Ұлытау аудандық мәслихатының 2010 жылғы 16 сәуірдегі ХХ сессиясының "Ұлытау аудандық мәслихатының 2009 жылғы 24 желтоқсандағы ХVI сессиясының "2010-2012 жылдарға арналған аудандық бюджет туралы" N 180 шешіміне өзгерістер мен толықтырулар енгізу туралы" N 199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N 8-16-56 болып, 2010 жылы 11 мамырда тіркелген, 2010 жылғы 15 мамырда "Ұлытау өңірі" газетінің N 20 (5738) санында жарияланған)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"1879339" деген сандар "1983564" деген сандарға ауыстырылсын;</w:t>
      </w:r>
    </w:p>
    <w:p>
      <w:pPr>
        <w:spacing w:after="0"/>
        <w:ind w:left="0"/>
        <w:jc w:val="both"/>
      </w:pPr>
      <w:r>
        <w:rPr>
          <w:rFonts w:ascii="Times New Roman"/>
          <w:b w:val="false"/>
          <w:i w:val="false"/>
          <w:color w:val="000000"/>
          <w:sz w:val="28"/>
        </w:rPr>
        <w:t>
      "1291576" деген сандар "1395801" деген сандарға ауыстырылсын;</w:t>
      </w:r>
    </w:p>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"2097544" деген сандар "2176796" деген сандарға ауыстырылсын;</w:t>
      </w:r>
    </w:p>
    <w:p>
      <w:pPr>
        <w:spacing w:after="0"/>
        <w:ind w:left="0"/>
        <w:jc w:val="both"/>
      </w:pPr>
      <w:r>
        <w:rPr>
          <w:rFonts w:ascii="Times New Roman"/>
          <w:b w:val="false"/>
          <w:i w:val="false"/>
          <w:color w:val="000000"/>
          <w:sz w:val="28"/>
        </w:rPr>
        <w:t>
      4) тармақшадағы:</w:t>
      </w:r>
    </w:p>
    <w:p>
      <w:pPr>
        <w:spacing w:after="0"/>
        <w:ind w:left="0"/>
        <w:jc w:val="both"/>
      </w:pPr>
      <w:r>
        <w:rPr>
          <w:rFonts w:ascii="Times New Roman"/>
          <w:b w:val="false"/>
          <w:i w:val="false"/>
          <w:color w:val="000000"/>
          <w:sz w:val="28"/>
        </w:rPr>
        <w:t>
      "141030" деген сандар "166003" деген сандарға ауыстырылсын;</w:t>
      </w:r>
    </w:p>
    <w:p>
      <w:pPr>
        <w:spacing w:after="0"/>
        <w:ind w:left="0"/>
        <w:jc w:val="both"/>
      </w:pPr>
      <w:r>
        <w:rPr>
          <w:rFonts w:ascii="Times New Roman"/>
          <w:b w:val="false"/>
          <w:i w:val="false"/>
          <w:color w:val="000000"/>
          <w:sz w:val="28"/>
        </w:rPr>
        <w:t>
      екінші абзацтағы:</w:t>
      </w:r>
    </w:p>
    <w:p>
      <w:pPr>
        <w:spacing w:after="0"/>
        <w:ind w:left="0"/>
        <w:jc w:val="both"/>
      </w:pPr>
      <w:r>
        <w:rPr>
          <w:rFonts w:ascii="Times New Roman"/>
          <w:b w:val="false"/>
          <w:i w:val="false"/>
          <w:color w:val="000000"/>
          <w:sz w:val="28"/>
        </w:rPr>
        <w:t>
      "141030" деген сандар "166003" деген сандарға ауыстырылсын;</w:t>
      </w:r>
    </w:p>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"78923" деген сандар "93923" деген сандарға ауыстырылсын;</w:t>
      </w:r>
    </w:p>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"44028" деген сандар "83028" деген сандарға ауыстырылсын;</w:t>
      </w:r>
    </w:p>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"20895" деген сандар "10895" деген сандарға ауыстырылсын;</w:t>
      </w:r>
    </w:p>
    <w:p>
      <w:pPr>
        <w:spacing w:after="0"/>
        <w:ind w:left="0"/>
        <w:jc w:val="both"/>
      </w:pPr>
      <w:r>
        <w:rPr>
          <w:rFonts w:ascii="Times New Roman"/>
          <w:b w:val="false"/>
          <w:i w:val="false"/>
          <w:color w:val="000000"/>
          <w:sz w:val="28"/>
        </w:rPr>
        <w:t>
      3) тармақшадағы:</w:t>
      </w:r>
    </w:p>
    <w:p>
      <w:pPr>
        <w:spacing w:after="0"/>
        <w:ind w:left="0"/>
        <w:jc w:val="both"/>
      </w:pPr>
      <w:r>
        <w:rPr>
          <w:rFonts w:ascii="Times New Roman"/>
          <w:b w:val="false"/>
          <w:i w:val="false"/>
          <w:color w:val="000000"/>
          <w:sz w:val="28"/>
        </w:rPr>
        <w:t>
      "10000" деген сандар "0" деген санға ауыстырылсын;</w:t>
      </w:r>
    </w:p>
    <w:p>
      <w:pPr>
        <w:spacing w:after="0"/>
        <w:ind w:left="0"/>
        <w:jc w:val="both"/>
      </w:pPr>
      <w:r>
        <w:rPr>
          <w:rFonts w:ascii="Times New Roman"/>
          <w:b w:val="false"/>
          <w:i w:val="false"/>
          <w:color w:val="000000"/>
          <w:sz w:val="28"/>
        </w:rPr>
        <w:t>
      4) тармақшадағы:</w:t>
      </w:r>
    </w:p>
    <w:p>
      <w:pPr>
        <w:spacing w:after="0"/>
        <w:ind w:left="0"/>
        <w:jc w:val="both"/>
      </w:pPr>
      <w:r>
        <w:rPr>
          <w:rFonts w:ascii="Times New Roman"/>
          <w:b w:val="false"/>
          <w:i w:val="false"/>
          <w:color w:val="000000"/>
          <w:sz w:val="28"/>
        </w:rPr>
        <w:t>
      "4000" деген сандар "0" деген санға ауыстырылсын;</w:t>
      </w:r>
    </w:p>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тармақтағы</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5) тармақшадағы:</w:t>
      </w:r>
    </w:p>
    <w:p>
      <w:pPr>
        <w:spacing w:after="0"/>
        <w:ind w:left="0"/>
        <w:jc w:val="both"/>
      </w:pPr>
      <w:r>
        <w:rPr>
          <w:rFonts w:ascii="Times New Roman"/>
          <w:b w:val="false"/>
          <w:i w:val="false"/>
          <w:color w:val="000000"/>
          <w:sz w:val="28"/>
        </w:rPr>
        <w:t>
      "61684" деген сандар "62184" деген сандарға ауыстырылсын;</w:t>
      </w:r>
    </w:p>
    <w:p>
      <w:pPr>
        <w:spacing w:after="0"/>
        <w:ind w:left="0"/>
        <w:jc w:val="both"/>
      </w:pPr>
      <w:r>
        <w:rPr>
          <w:rFonts w:ascii="Times New Roman"/>
          <w:b w:val="false"/>
          <w:i w:val="false"/>
          <w:color w:val="000000"/>
          <w:sz w:val="28"/>
        </w:rPr>
        <w:t>
      үшінші абзацтағы:</w:t>
      </w:r>
    </w:p>
    <w:p>
      <w:pPr>
        <w:spacing w:after="0"/>
        <w:ind w:left="0"/>
        <w:jc w:val="both"/>
      </w:pPr>
      <w:r>
        <w:rPr>
          <w:rFonts w:ascii="Times New Roman"/>
          <w:b w:val="false"/>
          <w:i w:val="false"/>
          <w:color w:val="000000"/>
          <w:sz w:val="28"/>
        </w:rPr>
        <w:t>
      "36844" деген сандар "37344" деген сандарға ауыстырылсын;</w:t>
      </w:r>
    </w:p>
    <w:p>
      <w:pPr>
        <w:spacing w:after="0"/>
        <w:ind w:left="0"/>
        <w:jc w:val="both"/>
      </w:pPr>
      <w:r>
        <w:rPr>
          <w:rFonts w:ascii="Times New Roman"/>
          <w:b w:val="false"/>
          <w:i w:val="false"/>
          <w:color w:val="000000"/>
          <w:sz w:val="28"/>
        </w:rPr>
        <w:t>
      8) тармақшадағы:</w:t>
      </w:r>
    </w:p>
    <w:p>
      <w:pPr>
        <w:spacing w:after="0"/>
        <w:ind w:left="0"/>
        <w:jc w:val="both"/>
      </w:pPr>
      <w:r>
        <w:rPr>
          <w:rFonts w:ascii="Times New Roman"/>
          <w:b w:val="false"/>
          <w:i w:val="false"/>
          <w:color w:val="000000"/>
          <w:sz w:val="28"/>
        </w:rPr>
        <w:t>
      "1724" деген сандар "3411" деген сандарға ауыстырылсын;</w:t>
      </w:r>
    </w:p>
    <w:bookmarkStart w:name="z6" w:id="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p>
    <w:bookmarkEnd w:id="5"/>
    <w:bookmarkStart w:name="z7" w:id="6"/>
    <w:p>
      <w:pPr>
        <w:spacing w:after="0"/>
        <w:ind w:left="0"/>
        <w:jc w:val="both"/>
      </w:pPr>
      <w:r>
        <w:rPr>
          <w:rFonts w:ascii="Times New Roman"/>
          <w:b w:val="false"/>
          <w:i w:val="false"/>
          <w:color w:val="000000"/>
          <w:sz w:val="28"/>
        </w:rPr>
        <w:t>
      3. Осы шешім 2010 жылдың 1 қаңтарынан бастап қолданысқа енеді.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Қожамсейтов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Сейтжанов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2010 жылғы 11 маусымдағы</w:t>
            </w:r>
            <w:r>
              <w:br/>
            </w:r>
            <w:r>
              <w:rPr>
                <w:rFonts w:ascii="Times New Roman"/>
                <w:b w:val="false"/>
                <w:i w:val="false"/>
                <w:color w:val="000000"/>
                <w:sz w:val="20"/>
              </w:rPr>
              <w:t>ХХІІ сессиясының N 237 шешіміне</w:t>
            </w:r>
            <w:r>
              <w:br/>
            </w:r>
            <w:r>
              <w:rPr>
                <w:rFonts w:ascii="Times New Roman"/>
                <w:b w:val="false"/>
                <w:i w:val="false"/>
                <w:color w:val="000000"/>
                <w:sz w:val="20"/>
              </w:rPr>
              <w:t>1-қосымша</w:t>
            </w:r>
            <w:r>
              <w:br/>
            </w:r>
            <w:r>
              <w:rPr>
                <w:rFonts w:ascii="Times New Roman"/>
                <w:b w:val="false"/>
                <w:i w:val="false"/>
                <w:color w:val="000000"/>
                <w:sz w:val="20"/>
              </w:rPr>
              <w:t>Ұлытау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ХVI сессиясының N 180 шешіміне</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2010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жеріне және ауыл шаруашылығына арналмаған өзге де жерге салынатын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заңды тұлғалардан, жеке кәсіпкерлерден, жеке нотариустар мен адвокаттардан алынатын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мемлекеттiк тiркегенi және филиалдар мен өкілдіктерді есептік тіркегені, сондай-ақ оларды қайта тіркегені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және кеменің немесе жасалып жатқан кеменің ипотекасы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мемлекеттік тіркегені, сондай-ақ оларды қайта тіркегені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тіркегені үшін, сондай-ақ азаматтарға азаматтық хал актілерін тіркеу туралы куәліктерді және азаматтық хал актілерін жазбаларын өзгертуге, толтыруға және қалпына келтіруге байланысты куәліктерді қайтадан бергені үшін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тіркегені үшін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тіркегені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көрсететін қызметтерді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жүрісі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мүгедектерінің жол жүруін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65 жылдығына Ұлы Отан соғысының қатысушылары мен мүгедектеріне біржолғы материалдық көмекті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тәрбиесі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2010 жылғы 11 маусымдағы</w:t>
            </w:r>
            <w:r>
              <w:br/>
            </w:r>
            <w:r>
              <w:rPr>
                <w:rFonts w:ascii="Times New Roman"/>
                <w:b w:val="false"/>
                <w:i w:val="false"/>
                <w:color w:val="000000"/>
                <w:sz w:val="20"/>
              </w:rPr>
              <w:t>ХХІІ сессиясының N 237 шешіміне</w:t>
            </w:r>
            <w:r>
              <w:br/>
            </w:r>
            <w:r>
              <w:rPr>
                <w:rFonts w:ascii="Times New Roman"/>
                <w:b w:val="false"/>
                <w:i w:val="false"/>
                <w:color w:val="000000"/>
                <w:sz w:val="20"/>
              </w:rPr>
              <w:t>2-қосымша</w:t>
            </w:r>
            <w:r>
              <w:br/>
            </w:r>
            <w:r>
              <w:rPr>
                <w:rFonts w:ascii="Times New Roman"/>
                <w:b w:val="false"/>
                <w:i w:val="false"/>
                <w:color w:val="000000"/>
                <w:sz w:val="20"/>
              </w:rPr>
              <w:t>Ұлытау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ХVI сессиясының N 180 шешіміне</w:t>
            </w:r>
            <w:r>
              <w:br/>
            </w:r>
            <w:r>
              <w:rPr>
                <w:rFonts w:ascii="Times New Roman"/>
                <w:b w:val="false"/>
                <w:i w:val="false"/>
                <w:color w:val="000000"/>
                <w:sz w:val="20"/>
              </w:rPr>
              <w:t>5-қосымша</w:t>
            </w:r>
          </w:p>
        </w:tc>
      </w:tr>
    </w:tbl>
    <w:bookmarkStart w:name="z11" w:id="8"/>
    <w:p>
      <w:pPr>
        <w:spacing w:after="0"/>
        <w:ind w:left="0"/>
        <w:jc w:val="left"/>
      </w:pPr>
      <w:r>
        <w:rPr>
          <w:rFonts w:ascii="Times New Roman"/>
          <w:b/>
          <w:i w:val="false"/>
          <w:color w:val="000000"/>
        </w:rPr>
        <w:t xml:space="preserve"> Аудан бюджетінің құрамында елді мекендерде іске асырылатын бюджеттік бағдарламалар бойынша шығындар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Терсаққан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1622816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2010 жылғы 11 маусымдағы</w:t>
            </w:r>
            <w:r>
              <w:br/>
            </w:r>
            <w:r>
              <w:rPr>
                <w:rFonts w:ascii="Times New Roman"/>
                <w:b w:val="false"/>
                <w:i w:val="false"/>
                <w:color w:val="000000"/>
                <w:sz w:val="20"/>
              </w:rPr>
              <w:t>ХХІІ сессиясының N 237 шешіміне</w:t>
            </w:r>
            <w:r>
              <w:br/>
            </w:r>
            <w:r>
              <w:rPr>
                <w:rFonts w:ascii="Times New Roman"/>
                <w:b w:val="false"/>
                <w:i w:val="false"/>
                <w:color w:val="000000"/>
                <w:sz w:val="20"/>
              </w:rPr>
              <w:t>3-қосымша</w:t>
            </w:r>
            <w:r>
              <w:br/>
            </w:r>
            <w:r>
              <w:rPr>
                <w:rFonts w:ascii="Times New Roman"/>
                <w:b w:val="false"/>
                <w:i w:val="false"/>
                <w:color w:val="000000"/>
                <w:sz w:val="20"/>
              </w:rPr>
              <w:t>Ұлытау аудандық мәслихатының</w:t>
            </w:r>
            <w:r>
              <w:br/>
            </w:r>
            <w:r>
              <w:rPr>
                <w:rFonts w:ascii="Times New Roman"/>
                <w:b w:val="false"/>
                <w:i w:val="false"/>
                <w:color w:val="000000"/>
                <w:sz w:val="20"/>
              </w:rPr>
              <w:t>2009 жылғы 24 желтоқсандағы</w:t>
            </w:r>
            <w:r>
              <w:br/>
            </w:r>
            <w:r>
              <w:rPr>
                <w:rFonts w:ascii="Times New Roman"/>
                <w:b w:val="false"/>
                <w:i w:val="false"/>
                <w:color w:val="000000"/>
                <w:sz w:val="20"/>
              </w:rPr>
              <w:t>ХVI сессиясының N 180 шешіміне</w:t>
            </w:r>
            <w:r>
              <w:br/>
            </w:r>
            <w:r>
              <w:rPr>
                <w:rFonts w:ascii="Times New Roman"/>
                <w:b w:val="false"/>
                <w:i w:val="false"/>
                <w:color w:val="000000"/>
                <w:sz w:val="20"/>
              </w:rPr>
              <w:t>6-қосымша</w:t>
            </w:r>
          </w:p>
        </w:tc>
      </w:tr>
    </w:tbl>
    <w:bookmarkStart w:name="z13" w:id="9"/>
    <w:p>
      <w:pPr>
        <w:spacing w:after="0"/>
        <w:ind w:left="0"/>
        <w:jc w:val="left"/>
      </w:pPr>
      <w:r>
        <w:rPr>
          <w:rFonts w:ascii="Times New Roman"/>
          <w:b/>
          <w:i w:val="false"/>
          <w:color w:val="000000"/>
        </w:rPr>
        <w:t xml:space="preserve"> Аудан бюджетінің құрамында кенттік, ауылдық округ әкімдері аппараттары арқылы іске асырылатын бюджеттік бағдарламалар бойынша шығындар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әкімдері аппаратының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әкімдері аппаратының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әкімдері аппаратының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