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5a12" w14:textId="41d5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Қоғамдық-пайдалы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2010 жылғы 22 сәуірдегі N 08/05 қаулысы. Қарағанды облысы Нұра ауданының Әділет басқармасында 2010 жылғы 28 мамырда N 8-14-121 тіркелді. Күші жойылды - Қарағанды облысы Нұра ауданы әкімдігінің 2011 жылғы 20 шілдедегі N 14/01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Нұра ауданы әкімдігінің 2011.07.20 N 14/01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Қоғамдық-пайдалы жұмыстардың түрлері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 және кент әкімдері осы қаулыны іске асыру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Зара Ахметжанқызы Даутоваға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Шайдаров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08/05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Қоғамдық-пайдалы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Тұрмыстық қалдықтарды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Аумақты мұздан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Аумақты қардан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Аумақты күл-қоқыстан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Аумақты тұрмыстық қалдықтардан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Аумақты арамшөптен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Қоқысты жинау және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Бұтақшаларды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Ағаштарды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Ағаштарды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Ағаштар егу.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Қоршауларды жөндеу.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Қоршауларды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Ғимараттарды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Ғимараттарды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Гүлзарларды құру.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Көгалдарды қазу.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Шөп шабу.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Күл-қоқысты жинау және жағу.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