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046" w14:textId="5b05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2010 жылғы 23 желтоқсандағы 34 сессиясының N 8 шешімі. Қарағанды облысы Бұқар жырау ауданының Әділет басқармасында 2011 жылғы 6 қаңтарда N 8-11-109 тіркелді. 2012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2011 жылғы Бұқар жырау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кредит түрінде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2. Осы шешім 2011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8031"/>
        <w:gridCol w:w="4269"/>
      </w:tblGrid>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Курбанов</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4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экономика және бюджеттік</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бөлімі бастығының міндетін атқарушы</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Нуркенова</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