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d9ea" w14:textId="af0d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әлеуметтік жұмыс орындарын және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31 наурыздағы N 04/02 қаулысы. Қарағанды облысы Ақтоғай ауданының Әділет басқармасында 2010 жылғы 07 сәуірде N 8-10-111 тіркелді. Күші жойылды - Қарағанды облысы Ақтоғай ауданы әкімдігінің 2012 жылғы 13 ақпандағы N 02/01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 әкімдігінің 2012.02.13 N 02/01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 Үкіметінің 2009 жылғы 22 желтоқсандағы "2010-2012 жылдарға арналған республикалық бюджет туралы" Қазақстан Республикасының Заңын іске асыру туралы" N 2162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тізбесі жұмыссыз азаматтардың мынадай санаттарымен толықтырылсын:</w:t>
      </w:r>
      <w:r>
        <w:br/>
      </w:r>
      <w:r>
        <w:rPr>
          <w:rFonts w:ascii="Times New Roman"/>
          <w:b w:val="false"/>
          <w:i w:val="false"/>
          <w:color w:val="000000"/>
          <w:sz w:val="28"/>
        </w:rPr>
        <w:t>
      1) толық 29 жасқа дейінгі жастар;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5 жасқа дейінгі балалары бар әйелдер.</w:t>
      </w:r>
      <w:r>
        <w:br/>
      </w:r>
      <w:r>
        <w:rPr>
          <w:rFonts w:ascii="Times New Roman"/>
          <w:b w:val="false"/>
          <w:i w:val="false"/>
          <w:color w:val="000000"/>
          <w:sz w:val="28"/>
        </w:rPr>
        <w:t>
</w:t>
      </w:r>
      <w:r>
        <w:rPr>
          <w:rFonts w:ascii="Times New Roman"/>
          <w:b w:val="false"/>
          <w:i w:val="false"/>
          <w:color w:val="000000"/>
          <w:sz w:val="28"/>
        </w:rPr>
        <w:t>
      2. Нысаналы топтардың жұмыссыз азаматтарын уақытша жұмыспен қамту үшін әлеуметтік жұмыс орындары және жасы 24 (24 жастағыларды қоса есептегенде) дейінгі жоғары оқу орындарын, колледждер мен кәсіптік лицейлерді 2010 жылы бітірген түлектер үшін жастар тәжірибесі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жіберілген нысаналы топтар жұмыссыздарының айлық жалақысы 40000 теңге мөлшерінде белгіленсін, оның ішінде 20000 теңгесі бюджет қаражаты есебінен және 20000 теңгесі жұмыс берушінің қаражаты есебінен төленсін.</w:t>
      </w:r>
      <w:r>
        <w:br/>
      </w:r>
      <w:r>
        <w:rPr>
          <w:rFonts w:ascii="Times New Roman"/>
          <w:b w:val="false"/>
          <w:i w:val="false"/>
          <w:color w:val="000000"/>
          <w:sz w:val="28"/>
        </w:rPr>
        <w:t>
</w:t>
      </w:r>
      <w:r>
        <w:rPr>
          <w:rFonts w:ascii="Times New Roman"/>
          <w:b w:val="false"/>
          <w:i w:val="false"/>
          <w:color w:val="000000"/>
          <w:sz w:val="28"/>
        </w:rPr>
        <w:t>
      4. Жастар тәжірибесіне қабылданған тұлғалардың айлық жалақысы бюджеттен бөлінген қаражат есебінен 20000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5. Жастар тәжірибесіне жіберу және әлеуметтік жұмыс орнын ұсыну тек қана жұмыссыздың келісімімен 6 ай мерзімге жүргізіледі.</w:t>
      </w:r>
      <w:r>
        <w:br/>
      </w:r>
      <w:r>
        <w:rPr>
          <w:rFonts w:ascii="Times New Roman"/>
          <w:b w:val="false"/>
          <w:i w:val="false"/>
          <w:color w:val="000000"/>
          <w:sz w:val="28"/>
        </w:rPr>
        <w:t>
</w:t>
      </w:r>
      <w:r>
        <w:rPr>
          <w:rFonts w:ascii="Times New Roman"/>
          <w:b w:val="false"/>
          <w:i w:val="false"/>
          <w:color w:val="000000"/>
          <w:sz w:val="28"/>
        </w:rPr>
        <w:t>
      6. Ақтоғай ауданының жұмыспен қамту және әлеуметтік бағдарламалар бөлімі мемлекеттік мекемесі қамтамасыз етсін:</w:t>
      </w:r>
      <w:r>
        <w:br/>
      </w:r>
      <w:r>
        <w:rPr>
          <w:rFonts w:ascii="Times New Roman"/>
          <w:b w:val="false"/>
          <w:i w:val="false"/>
          <w:color w:val="000000"/>
          <w:sz w:val="28"/>
        </w:rPr>
        <w:t>
      1) жастар тәжірибесіне және әлеуметтік жұмыс орындарында жұмыс істеуге тілек білдірген нысаналы топтардың жұмыссыз азаматтары мен оқу орындардың түлектерін қабылдау мен жіберуді жүргізсін;</w:t>
      </w:r>
      <w:r>
        <w:br/>
      </w:r>
      <w:r>
        <w:rPr>
          <w:rFonts w:ascii="Times New Roman"/>
          <w:b w:val="false"/>
          <w:i w:val="false"/>
          <w:color w:val="000000"/>
          <w:sz w:val="28"/>
        </w:rPr>
        <w:t>
      2) нысаналы топтар үшін әлеуметтік жұмыс орындарын және жастар тәжірибесін ұсынатын жұмыс берушілермен шарттар жасасын;</w:t>
      </w:r>
      <w:r>
        <w:br/>
      </w:r>
      <w:r>
        <w:rPr>
          <w:rFonts w:ascii="Times New Roman"/>
          <w:b w:val="false"/>
          <w:i w:val="false"/>
          <w:color w:val="000000"/>
          <w:sz w:val="28"/>
        </w:rPr>
        <w:t>
      3) жастар тәжірибесінен өтетін азаматтардың жеке шоттарына жалақыны ай сайын аударсын;</w:t>
      </w:r>
      <w:r>
        <w:br/>
      </w:r>
      <w:r>
        <w:rPr>
          <w:rFonts w:ascii="Times New Roman"/>
          <w:b w:val="false"/>
          <w:i w:val="false"/>
          <w:color w:val="000000"/>
          <w:sz w:val="28"/>
        </w:rPr>
        <w:t>
      4) әлеуметтік жұмыс орындарда жұмыс істейтін нысаналы әлеуметтік топтардың азаматтары үшін жұмыс берушілердің жеке шоттарына жалақының 50 пайызын ай сайын аударсын.</w:t>
      </w:r>
      <w:r>
        <w:br/>
      </w:r>
      <w:r>
        <w:rPr>
          <w:rFonts w:ascii="Times New Roman"/>
          <w:b w:val="false"/>
          <w:i w:val="false"/>
          <w:color w:val="000000"/>
          <w:sz w:val="28"/>
        </w:rPr>
        <w:t>
</w:t>
      </w:r>
      <w:r>
        <w:rPr>
          <w:rFonts w:ascii="Times New Roman"/>
          <w:b w:val="false"/>
          <w:i w:val="false"/>
          <w:color w:val="000000"/>
          <w:sz w:val="28"/>
        </w:rPr>
        <w:t>
      7. Осы қаулының орындалысын бақылау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8. Осы қаулы 2010 жылғы 01 сәуірден бастап туындаған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Ғ.И.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