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add0" w14:textId="6a4a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халықтың нысаналы тобын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2010 жылғы 21 шілдедегі N 119/1 қаулысы. Қарағанды облысы Қаражал қаласының Әділет басқармасында 2010 жылғы 3 тамызда N 8-5-99 тіркелді. Күші жойылды - Қарағанды облысы Қаражал қаласы әкімдігінің 2011 жылғы 3 мамырдағы N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Қаражал қаласы әкімдігінің 2011.05.03 N 89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азаматтарға әлеуметтік қолдау бойынша қосымша шаралар көрсету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халықтың нысаналы топтарына жататын тұрғындардың келесі санаттары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7 жасқа дейінгі баласы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45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мүгедек балаларды және мүмкіншілігі шектеулі балаларды тәрбиелеуші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колледждер және кәсіптік лицейлердің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Халықты жұмыспен қамту мәселелері жөніндегі уәкілетті орган "Жұмыспен қамту және әлеуметтік бағдарламалар бөлімі" мемлекеттік мекемесі (Н. Гармашова) халықтың нысаналы топтарына жататын тұлғаларды жұмысқа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қала әкімінің орынбасары З. Оспановаға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