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c5103" w14:textId="29c51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Мәслихатының 2009 жылғы 21 желтоқсандағы XXIII сессиясының N 203 "2010-2012 жылдарға арналған қала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2010 жылғы 15 сәуірдегі ХХVІ сессиясының N 243 шешімі. Қарағанды облысы Қаражал қаласының Әділет басқармасында 2010 жылғы 07 мамырда N 8-5-92 тіркелді. Қолданылу мерзімінің өтуіне байланысты күші жойылды (Қарағанды облысы Қаражал қалалық мәслихаты аппаратының 2011 жылғы 22 сәуірдегі N 1-24/70 хатымен)</w:t>
      </w:r>
    </w:p>
    <w:p>
      <w:pPr>
        <w:spacing w:after="0"/>
        <w:ind w:left="0"/>
        <w:jc w:val="both"/>
      </w:pPr>
      <w:r>
        <w:rPr>
          <w:rFonts w:ascii="Times New Roman"/>
          <w:b w:val="false"/>
          <w:i/>
          <w:color w:val="800000"/>
          <w:sz w:val="28"/>
        </w:rPr>
        <w:t>      Ескерту. Қолданылу мерзімінің өтуіне байланысты күші жойылды (Қарағанды облысы Қаражал қалалық мәслихаты аппаратының 2011.04.22 N 1-24/70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ШЕШIМ ЕТТI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Қаражал қалалық Мәслихатының 2009 жылғы 21 желтоқсандағы XXIII сессиясының N 203 "2010-2012 жылдарға арналған қала бюджеті туралы" (нормативтік құқықтық актілерді тіркеу тізілімінде тіркеу нөмірі 8-5-82, 2009 жылы 31 желтоқсанда N 53 "Қазыналы өңір"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Қаражал қалалық Мәслихатының 2010 жылғы 29 қаңтардағы XXIV сессиясының N 221 "Қаражал қалалық Мәслихатының 2009 жылғы 21 желтоқсандағы XXIII сессиясының N 203 "2010-2012 жылдарға арналған қала бюджеті туралы" шешіміне өзгерістер енгізу туралы" (нормативтік құқықтық актілерді мемлекеттік тіркеу тізілімінде N 8-5-86, 2010 жылы 16 ақпанда N 7 "Қазыналы өңір" газетінде жарияланған)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w:t>
      </w:r>
      <w:r>
        <w:rPr>
          <w:rFonts w:ascii="Times New Roman"/>
          <w:b w:val="false"/>
          <w:i w:val="false"/>
          <w:color w:val="000000"/>
          <w:sz w:val="28"/>
        </w:rPr>
        <w:t>      "1 038 840" саны "1 089 857" санымен ауыстырылсын;</w:t>
      </w:r>
      <w:r>
        <w:br/>
      </w:r>
      <w:r>
        <w:rPr>
          <w:rFonts w:ascii="Times New Roman"/>
          <w:b w:val="false"/>
          <w:i w:val="false"/>
          <w:color w:val="000000"/>
          <w:sz w:val="28"/>
        </w:rPr>
        <w:t>
</w:t>
      </w:r>
      <w:r>
        <w:rPr>
          <w:rFonts w:ascii="Times New Roman"/>
          <w:b w:val="false"/>
          <w:i w:val="false"/>
          <w:color w:val="000000"/>
          <w:sz w:val="28"/>
        </w:rPr>
        <w:t>      "383 302" саны "426 992" санымен ауыстырылсын;</w:t>
      </w:r>
      <w:r>
        <w:br/>
      </w:r>
      <w:r>
        <w:rPr>
          <w:rFonts w:ascii="Times New Roman"/>
          <w:b w:val="false"/>
          <w:i w:val="false"/>
          <w:color w:val="000000"/>
          <w:sz w:val="28"/>
        </w:rPr>
        <w:t>
</w:t>
      </w:r>
      <w:r>
        <w:rPr>
          <w:rFonts w:ascii="Times New Roman"/>
          <w:b w:val="false"/>
          <w:i w:val="false"/>
          <w:color w:val="000000"/>
          <w:sz w:val="28"/>
        </w:rPr>
        <w:t>      "340" саны "375" санымен ауыстырылсын;</w:t>
      </w:r>
      <w:r>
        <w:br/>
      </w:r>
      <w:r>
        <w:rPr>
          <w:rFonts w:ascii="Times New Roman"/>
          <w:b w:val="false"/>
          <w:i w:val="false"/>
          <w:color w:val="000000"/>
          <w:sz w:val="28"/>
        </w:rPr>
        <w:t>
</w:t>
      </w:r>
      <w:r>
        <w:rPr>
          <w:rFonts w:ascii="Times New Roman"/>
          <w:b w:val="false"/>
          <w:i w:val="false"/>
          <w:color w:val="000000"/>
          <w:sz w:val="28"/>
        </w:rPr>
        <w:t>      "653 448" саны "660 740" санымен ауыстырылсын;</w:t>
      </w:r>
      <w:r>
        <w:br/>
      </w:r>
      <w:r>
        <w:rPr>
          <w:rFonts w:ascii="Times New Roman"/>
          <w:b w:val="false"/>
          <w:i w:val="false"/>
          <w:color w:val="000000"/>
          <w:sz w:val="28"/>
        </w:rPr>
        <w:t>
</w:t>
      </w:r>
      <w:r>
        <w:rPr>
          <w:rFonts w:ascii="Times New Roman"/>
          <w:b w:val="false"/>
          <w:i w:val="false"/>
          <w:color w:val="000000"/>
          <w:sz w:val="28"/>
        </w:rPr>
        <w:t>      2 тармақшадағы:</w:t>
      </w:r>
      <w:r>
        <w:br/>
      </w:r>
      <w:r>
        <w:rPr>
          <w:rFonts w:ascii="Times New Roman"/>
          <w:b w:val="false"/>
          <w:i w:val="false"/>
          <w:color w:val="000000"/>
          <w:sz w:val="28"/>
        </w:rPr>
        <w:t>
</w:t>
      </w:r>
      <w:r>
        <w:rPr>
          <w:rFonts w:ascii="Times New Roman"/>
          <w:b w:val="false"/>
          <w:i w:val="false"/>
          <w:color w:val="000000"/>
          <w:sz w:val="28"/>
        </w:rPr>
        <w:t>      "1 038 840" саны "1 093 225" санымен ауыстырылсын;</w:t>
      </w:r>
      <w:r>
        <w:br/>
      </w:r>
      <w:r>
        <w:rPr>
          <w:rFonts w:ascii="Times New Roman"/>
          <w:b w:val="false"/>
          <w:i w:val="false"/>
          <w:color w:val="000000"/>
          <w:sz w:val="28"/>
        </w:rPr>
        <w:t>
</w:t>
      </w:r>
      <w:r>
        <w:rPr>
          <w:rFonts w:ascii="Times New Roman"/>
          <w:b w:val="false"/>
          <w:i w:val="false"/>
          <w:color w:val="000000"/>
          <w:sz w:val="28"/>
        </w:rPr>
        <w:t>      5 тармақшадағы:</w:t>
      </w:r>
      <w:r>
        <w:br/>
      </w:r>
      <w:r>
        <w:rPr>
          <w:rFonts w:ascii="Times New Roman"/>
          <w:b w:val="false"/>
          <w:i w:val="false"/>
          <w:color w:val="000000"/>
          <w:sz w:val="28"/>
        </w:rPr>
        <w:t>
</w:t>
      </w:r>
      <w:r>
        <w:rPr>
          <w:rFonts w:ascii="Times New Roman"/>
          <w:b w:val="false"/>
          <w:i w:val="false"/>
          <w:color w:val="000000"/>
          <w:sz w:val="28"/>
        </w:rPr>
        <w:t>      "0" саны "3 368" санымен ауыстырылсын;</w:t>
      </w:r>
      <w:r>
        <w:br/>
      </w:r>
      <w:r>
        <w:rPr>
          <w:rFonts w:ascii="Times New Roman"/>
          <w:b w:val="false"/>
          <w:i w:val="false"/>
          <w:color w:val="000000"/>
          <w:sz w:val="28"/>
        </w:rPr>
        <w:t>
</w:t>
      </w:r>
      <w:r>
        <w:rPr>
          <w:rFonts w:ascii="Times New Roman"/>
          <w:b w:val="false"/>
          <w:i w:val="false"/>
          <w:color w:val="000000"/>
          <w:sz w:val="28"/>
        </w:rPr>
        <w:t>      6 тармақшадағы:</w:t>
      </w:r>
      <w:r>
        <w:br/>
      </w:r>
      <w:r>
        <w:rPr>
          <w:rFonts w:ascii="Times New Roman"/>
          <w:b w:val="false"/>
          <w:i w:val="false"/>
          <w:color w:val="000000"/>
          <w:sz w:val="28"/>
        </w:rPr>
        <w:t>
</w:t>
      </w:r>
      <w:r>
        <w:rPr>
          <w:rFonts w:ascii="Times New Roman"/>
          <w:b w:val="false"/>
          <w:i w:val="false"/>
          <w:color w:val="000000"/>
          <w:sz w:val="28"/>
        </w:rPr>
        <w:t>      "0" саны "3 368"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N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қосымшасы</w:t>
      </w:r>
      <w:r>
        <w:rPr>
          <w:rFonts w:ascii="Times New Roman"/>
          <w:b w:val="false"/>
          <w:i w:val="false"/>
          <w:color w:val="000000"/>
          <w:sz w:val="28"/>
        </w:rPr>
        <w:t xml:space="preserve"> осы шешімнің </w:t>
      </w:r>
      <w:r>
        <w:rPr>
          <w:rFonts w:ascii="Times New Roman"/>
          <w:b w:val="false"/>
          <w:i w:val="false"/>
          <w:color w:val="000000"/>
          <w:sz w:val="28"/>
        </w:rPr>
        <w:t>N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қалалық Мәслихаттың бюджет және экономика мәселелері жөніндегі тұрақты комиссиясына (Б. Мусин)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шешiм 2010 жылдың 1 қаңтарынан бастап қолданысқа енедi.</w:t>
      </w:r>
    </w:p>
    <w:p>
      <w:pPr>
        <w:spacing w:after="0"/>
        <w:ind w:left="0"/>
        <w:jc w:val="both"/>
      </w:pPr>
      <w:r>
        <w:rPr>
          <w:rFonts w:ascii="Times New Roman"/>
          <w:b w:val="false"/>
          <w:i/>
          <w:color w:val="000000"/>
          <w:sz w:val="28"/>
        </w:rPr>
        <w:t>      XXVI сессия төрағасы,</w:t>
      </w:r>
      <w:r>
        <w:br/>
      </w:r>
      <w:r>
        <w:rPr>
          <w:rFonts w:ascii="Times New Roman"/>
          <w:b w:val="false"/>
          <w:i w:val="false"/>
          <w:color w:val="000000"/>
          <w:sz w:val="28"/>
        </w:rPr>
        <w:t>
</w:t>
      </w:r>
      <w:r>
        <w:rPr>
          <w:rFonts w:ascii="Times New Roman"/>
          <w:b w:val="false"/>
          <w:i/>
          <w:color w:val="000000"/>
          <w:sz w:val="28"/>
        </w:rPr>
        <w:t>      қалалық Мәслихаттың хатшысы                Н. Кәдірсізов</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Қаражал қалалық Мәслихатының</w:t>
      </w:r>
      <w:r>
        <w:br/>
      </w:r>
      <w:r>
        <w:rPr>
          <w:rFonts w:ascii="Times New Roman"/>
          <w:b w:val="false"/>
          <w:i w:val="false"/>
          <w:color w:val="000000"/>
          <w:sz w:val="28"/>
        </w:rPr>
        <w:t>
2010 жылғы 15 сәуірдегі</w:t>
      </w:r>
      <w:r>
        <w:br/>
      </w:r>
      <w:r>
        <w:rPr>
          <w:rFonts w:ascii="Times New Roman"/>
          <w:b w:val="false"/>
          <w:i w:val="false"/>
          <w:color w:val="000000"/>
          <w:sz w:val="28"/>
        </w:rPr>
        <w:t>
N 243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w:t>
      </w:r>
      <w:r>
        <w:rPr>
          <w:rFonts w:ascii="Times New Roman"/>
          <w:b/>
          <w:i w:val="false"/>
          <w:color w:val="000080"/>
          <w:sz w:val="28"/>
        </w:rPr>
        <w:t>ғ</w:t>
      </w:r>
      <w:r>
        <w:rPr>
          <w:rFonts w:ascii="Times New Roman"/>
          <w:b/>
          <w:i w:val="false"/>
          <w:color w:val="000080"/>
          <w:sz w:val="28"/>
        </w:rPr>
        <w:t>а арнал</w:t>
      </w:r>
      <w:r>
        <w:rPr>
          <w:rFonts w:ascii="Times New Roman"/>
          <w:b/>
          <w:i w:val="false"/>
          <w:color w:val="000080"/>
          <w:sz w:val="28"/>
        </w:rPr>
        <w:t>ғ</w:t>
      </w:r>
      <w:r>
        <w:rPr>
          <w:rFonts w:ascii="Times New Roman"/>
          <w:b/>
          <w:i w:val="false"/>
          <w:color w:val="000080"/>
          <w:sz w:val="28"/>
        </w:rPr>
        <w:t xml:space="preserve">ан </w:t>
      </w:r>
      <w:r>
        <w:rPr>
          <w:rFonts w:ascii="Times New Roman"/>
          <w:b/>
          <w:i w:val="false"/>
          <w:color w:val="000080"/>
          <w:sz w:val="28"/>
        </w:rPr>
        <w:t>Қ</w:t>
      </w:r>
      <w:r>
        <w:rPr>
          <w:rFonts w:ascii="Times New Roman"/>
          <w:b/>
          <w:i w:val="false"/>
          <w:color w:val="000080"/>
          <w:sz w:val="28"/>
        </w:rPr>
        <w:t xml:space="preserve">аражал </w:t>
      </w:r>
      <w:r>
        <w:rPr>
          <w:rFonts w:ascii="Times New Roman"/>
          <w:b/>
          <w:i w:val="false"/>
          <w:color w:val="000080"/>
          <w:sz w:val="28"/>
        </w:rPr>
        <w:t>қ</w:t>
      </w:r>
      <w:r>
        <w:rPr>
          <w:rFonts w:ascii="Times New Roman"/>
          <w:b/>
          <w:i w:val="false"/>
          <w:color w:val="000080"/>
          <w:sz w:val="28"/>
        </w:rPr>
        <w:t>аласыны</w:t>
      </w:r>
      <w:r>
        <w:rPr>
          <w:rFonts w:ascii="Times New Roman"/>
          <w:b/>
          <w:i w:val="false"/>
          <w:color w:val="000080"/>
          <w:sz w:val="28"/>
        </w:rPr>
        <w:t>ң</w:t>
      </w:r>
      <w:r>
        <w:rPr>
          <w:rFonts w:ascii="Times New Roman"/>
          <w:b/>
          <w:i w:val="false"/>
          <w:color w:val="000080"/>
          <w:sz w:val="28"/>
        </w:rPr>
        <w:t xml:space="preserve">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58"/>
        <w:gridCol w:w="558"/>
        <w:gridCol w:w="10212"/>
        <w:gridCol w:w="2074"/>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207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 Кірістер</w:t>
            </w:r>
          </w:p>
        </w:tc>
        <w:tc>
          <w:tcPr>
            <w:tcW w:w="2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1089857</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426992</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150587</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150587</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116872</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116872</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136683</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121190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4272</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11216</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20500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Акциздер</w:t>
            </w:r>
          </w:p>
        </w:tc>
        <w:tc>
          <w:tcPr>
            <w:tcW w:w="2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18400</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1730</w:t>
            </w:r>
          </w:p>
        </w:tc>
      </w:tr>
      <w:tr>
        <w:trPr>
          <w:trHeight w:val="9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660740</w:t>
            </w:r>
          </w:p>
        </w:tc>
      </w:tr>
      <w:tr>
        <w:trPr>
          <w:trHeight w:val="6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660740</w:t>
            </w:r>
          </w:p>
        </w:tc>
      </w:tr>
      <w:tr>
        <w:trPr>
          <w:trHeight w:val="6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660740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616"/>
        <w:gridCol w:w="797"/>
        <w:gridCol w:w="797"/>
        <w:gridCol w:w="9109"/>
        <w:gridCol w:w="206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06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Шығындар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1093225</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88946</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67438</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12561</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12561</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34884</w:t>
            </w:r>
          </w:p>
        </w:tc>
      </w:tr>
      <w:tr>
        <w:trPr>
          <w:trHeight w:val="70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34884</w:t>
            </w:r>
          </w:p>
        </w:tc>
      </w:tr>
      <w:tr>
        <w:trPr>
          <w:trHeight w:val="67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19993</w:t>
            </w:r>
          </w:p>
        </w:tc>
      </w:tr>
      <w:tr>
        <w:trPr>
          <w:trHeight w:val="9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19993</w:t>
            </w:r>
          </w:p>
        </w:tc>
      </w:tr>
      <w:tr>
        <w:trPr>
          <w:trHeight w:val="36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12193</w:t>
            </w:r>
          </w:p>
        </w:tc>
      </w:tr>
      <w:tr>
        <w:trPr>
          <w:trHeight w:val="3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12193</w:t>
            </w:r>
          </w:p>
        </w:tc>
      </w:tr>
      <w:tr>
        <w:trPr>
          <w:trHeight w:val="9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9975</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9315</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9315</w:t>
            </w:r>
          </w:p>
        </w:tc>
      </w:tr>
      <w:tr>
        <w:trPr>
          <w:trHeight w:val="126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9315</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1962</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1962</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1962</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1962</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566345</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38240</w:t>
            </w:r>
          </w:p>
        </w:tc>
      </w:tr>
      <w:tr>
        <w:trPr>
          <w:trHeight w:val="6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20424</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20424</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17816</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17816</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457340</w:t>
            </w:r>
          </w:p>
        </w:tc>
      </w:tr>
      <w:tr>
        <w:trPr>
          <w:trHeight w:val="6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1905</w:t>
            </w:r>
          </w:p>
        </w:tc>
      </w:tr>
      <w:tr>
        <w:trPr>
          <w:trHeight w:val="6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1905</w:t>
            </w:r>
          </w:p>
        </w:tc>
      </w:tr>
      <w:tr>
        <w:trPr>
          <w:trHeight w:val="6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455435</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447411</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8024</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70765</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70765</w:t>
            </w:r>
          </w:p>
        </w:tc>
      </w:tr>
      <w:tr>
        <w:trPr>
          <w:trHeight w:val="9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2043</w:t>
            </w:r>
          </w:p>
        </w:tc>
      </w:tr>
      <w:tr>
        <w:trPr>
          <w:trHeight w:val="97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68722</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71333</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60895</w:t>
            </w:r>
          </w:p>
        </w:tc>
      </w:tr>
      <w:tr>
        <w:trPr>
          <w:trHeight w:val="66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1736</w:t>
            </w:r>
          </w:p>
        </w:tc>
      </w:tr>
      <w:tr>
        <w:trPr>
          <w:trHeight w:val="37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1736</w:t>
            </w:r>
          </w:p>
        </w:tc>
      </w:tr>
      <w:tr>
        <w:trPr>
          <w:trHeight w:val="6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59159</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12360</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4670</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17000</w:t>
            </w:r>
          </w:p>
        </w:tc>
      </w:tr>
      <w:tr>
        <w:trPr>
          <w:trHeight w:val="6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10074</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8287</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4812</w:t>
            </w:r>
          </w:p>
        </w:tc>
      </w:tr>
      <w:tr>
        <w:trPr>
          <w:trHeight w:val="12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w:t>
            </w:r>
          </w:p>
        </w:tc>
      </w:tr>
      <w:tr>
        <w:trPr>
          <w:trHeight w:val="253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r>
      <w:tr>
        <w:trPr>
          <w:trHeight w:val="41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1479</w:t>
            </w:r>
          </w:p>
        </w:tc>
      </w:tr>
      <w:tr>
        <w:trPr>
          <w:trHeight w:val="69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10438</w:t>
            </w:r>
          </w:p>
        </w:tc>
      </w:tr>
      <w:tr>
        <w:trPr>
          <w:trHeight w:val="6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10438</w:t>
            </w:r>
          </w:p>
        </w:tc>
      </w:tr>
      <w:tr>
        <w:trPr>
          <w:trHeight w:val="126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10137</w:t>
            </w:r>
          </w:p>
        </w:tc>
      </w:tr>
      <w:tr>
        <w:trPr>
          <w:trHeight w:val="9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123678</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53000</w:t>
            </w:r>
          </w:p>
        </w:tc>
      </w:tr>
      <w:tr>
        <w:trPr>
          <w:trHeight w:val="6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53000</w:t>
            </w:r>
          </w:p>
        </w:tc>
      </w:tr>
      <w:tr>
        <w:trPr>
          <w:trHeight w:val="66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43000</w:t>
            </w:r>
          </w:p>
        </w:tc>
      </w:tr>
      <w:tr>
        <w:trPr>
          <w:trHeight w:val="66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54816</w:t>
            </w:r>
          </w:p>
        </w:tc>
      </w:tr>
      <w:tr>
        <w:trPr>
          <w:trHeight w:val="9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54816</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54616</w:t>
            </w:r>
          </w:p>
        </w:tc>
      </w:tr>
      <w:tr>
        <w:trPr>
          <w:trHeight w:val="126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15862</w:t>
            </w:r>
          </w:p>
        </w:tc>
      </w:tr>
      <w:tr>
        <w:trPr>
          <w:trHeight w:val="6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978</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r>
      <w:tr>
        <w:trPr>
          <w:trHeight w:val="9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14862</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r>
        <w:trPr>
          <w:trHeight w:val="3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3150</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8184</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125101</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37478</w:t>
            </w:r>
          </w:p>
        </w:tc>
      </w:tr>
      <w:tr>
        <w:trPr>
          <w:trHeight w:val="72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18587</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18587</w:t>
            </w:r>
          </w:p>
        </w:tc>
      </w:tr>
      <w:tr>
        <w:trPr>
          <w:trHeight w:val="6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18891</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18891</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6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5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w:t>
            </w:r>
          </w:p>
        </w:tc>
      </w:tr>
      <w:tr>
        <w:trPr>
          <w:trHeight w:val="99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16695</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9329</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9329</w:t>
            </w:r>
          </w:p>
        </w:tc>
      </w:tr>
      <w:tr>
        <w:trPr>
          <w:trHeight w:val="6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7366</w:t>
            </w:r>
          </w:p>
        </w:tc>
      </w:tr>
      <w:tr>
        <w:trPr>
          <w:trHeight w:val="66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7366</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70678</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65952</w:t>
            </w:r>
          </w:p>
        </w:tc>
      </w:tr>
      <w:tr>
        <w:trPr>
          <w:trHeight w:val="9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5228</w:t>
            </w:r>
          </w:p>
        </w:tc>
      </w:tr>
      <w:tr>
        <w:trPr>
          <w:trHeight w:val="99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60724</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4726</w:t>
            </w:r>
          </w:p>
        </w:tc>
      </w:tr>
      <w:tr>
        <w:trPr>
          <w:trHeight w:val="126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4726</w:t>
            </w:r>
          </w:p>
        </w:tc>
      </w:tr>
      <w:tr>
        <w:trPr>
          <w:trHeight w:val="9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67057</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4607</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4607</w:t>
            </w:r>
          </w:p>
        </w:tc>
      </w:tr>
      <w:tr>
        <w:trPr>
          <w:trHeight w:val="9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4021</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586</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52129</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52129</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52129</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4827</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4827</w:t>
            </w:r>
          </w:p>
        </w:tc>
      </w:tr>
      <w:tr>
        <w:trPr>
          <w:trHeight w:val="9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4827</w:t>
            </w:r>
          </w:p>
        </w:tc>
      </w:tr>
      <w:tr>
        <w:trPr>
          <w:trHeight w:val="102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5494</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5494</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5494</w:t>
            </w:r>
          </w:p>
        </w:tc>
      </w:tr>
      <w:tr>
        <w:trPr>
          <w:trHeight w:val="3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7306</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7306</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7306</w:t>
            </w:r>
          </w:p>
        </w:tc>
      </w:tr>
      <w:tr>
        <w:trPr>
          <w:trHeight w:val="96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7306</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16194</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2774</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2774</w:t>
            </w:r>
          </w:p>
        </w:tc>
      </w:tr>
      <w:tr>
        <w:trPr>
          <w:trHeight w:val="9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2774</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13420</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6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9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7450</w:t>
            </w:r>
          </w:p>
        </w:tc>
      </w:tr>
      <w:tr>
        <w:trPr>
          <w:trHeight w:val="127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7450</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5920</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5920</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25303</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25303</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25303</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9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25300</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кредиттеу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операциялық сальдо</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активтерді алу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дефициті (профициті)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-3368</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(профицитті қолдану) қаржыландыру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3368</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түсімдері</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қаражаттарының пайдаланылған қалдықтары</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Қаражал қалалық Мәслихатының</w:t>
      </w:r>
      <w:r>
        <w:br/>
      </w:r>
      <w:r>
        <w:rPr>
          <w:rFonts w:ascii="Times New Roman"/>
          <w:b w:val="false"/>
          <w:i w:val="false"/>
          <w:color w:val="000000"/>
          <w:sz w:val="28"/>
        </w:rPr>
        <w:t>
2010 жылғы 15 сәуірдегі</w:t>
      </w:r>
      <w:r>
        <w:br/>
      </w:r>
      <w:r>
        <w:rPr>
          <w:rFonts w:ascii="Times New Roman"/>
          <w:b w:val="false"/>
          <w:i w:val="false"/>
          <w:color w:val="000000"/>
          <w:sz w:val="28"/>
        </w:rPr>
        <w:t>
N 243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2011 жыл</w:t>
      </w:r>
      <w:r>
        <w:rPr>
          <w:rFonts w:ascii="Times New Roman"/>
          <w:b/>
          <w:i w:val="false"/>
          <w:color w:val="000080"/>
          <w:sz w:val="28"/>
        </w:rPr>
        <w:t>ғ</w:t>
      </w:r>
      <w:r>
        <w:rPr>
          <w:rFonts w:ascii="Times New Roman"/>
          <w:b/>
          <w:i w:val="false"/>
          <w:color w:val="000080"/>
          <w:sz w:val="28"/>
        </w:rPr>
        <w:t>а арнал</w:t>
      </w:r>
      <w:r>
        <w:rPr>
          <w:rFonts w:ascii="Times New Roman"/>
          <w:b/>
          <w:i w:val="false"/>
          <w:color w:val="000080"/>
          <w:sz w:val="28"/>
        </w:rPr>
        <w:t>ғ</w:t>
      </w:r>
      <w:r>
        <w:rPr>
          <w:rFonts w:ascii="Times New Roman"/>
          <w:b/>
          <w:i w:val="false"/>
          <w:color w:val="000080"/>
          <w:sz w:val="28"/>
        </w:rPr>
        <w:t xml:space="preserve">ан </w:t>
      </w:r>
      <w:r>
        <w:rPr>
          <w:rFonts w:ascii="Times New Roman"/>
          <w:b/>
          <w:i w:val="false"/>
          <w:color w:val="000080"/>
          <w:sz w:val="28"/>
        </w:rPr>
        <w:t>Қ</w:t>
      </w:r>
      <w:r>
        <w:rPr>
          <w:rFonts w:ascii="Times New Roman"/>
          <w:b/>
          <w:i w:val="false"/>
          <w:color w:val="000080"/>
          <w:sz w:val="28"/>
        </w:rPr>
        <w:t xml:space="preserve">аражал </w:t>
      </w:r>
      <w:r>
        <w:rPr>
          <w:rFonts w:ascii="Times New Roman"/>
          <w:b/>
          <w:i w:val="false"/>
          <w:color w:val="000080"/>
          <w:sz w:val="28"/>
        </w:rPr>
        <w:t>қ</w:t>
      </w:r>
      <w:r>
        <w:rPr>
          <w:rFonts w:ascii="Times New Roman"/>
          <w:b/>
          <w:i w:val="false"/>
          <w:color w:val="000080"/>
          <w:sz w:val="28"/>
        </w:rPr>
        <w:t>аласыны</w:t>
      </w:r>
      <w:r>
        <w:rPr>
          <w:rFonts w:ascii="Times New Roman"/>
          <w:b/>
          <w:i w:val="false"/>
          <w:color w:val="000080"/>
          <w:sz w:val="28"/>
        </w:rPr>
        <w:t>ң</w:t>
      </w:r>
      <w:r>
        <w:rPr>
          <w:rFonts w:ascii="Times New Roman"/>
          <w:b/>
          <w:i w:val="false"/>
          <w:color w:val="000080"/>
          <w:sz w:val="28"/>
        </w:rPr>
        <w:t xml:space="preserve">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58"/>
        <w:gridCol w:w="558"/>
        <w:gridCol w:w="10151"/>
        <w:gridCol w:w="2155"/>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215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 Кірістер</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1032799</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393176</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161050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161050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122049</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122049</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87252</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71050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4272</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11925</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20500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Акциздер</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18400</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1730</w:t>
            </w:r>
          </w:p>
        </w:tc>
      </w:tr>
      <w:tr>
        <w:trPr>
          <w:trHeight w:val="9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2325</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2325</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637133</w:t>
            </w:r>
          </w:p>
        </w:tc>
      </w:tr>
      <w:tr>
        <w:trPr>
          <w:trHeight w:val="6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637133</w:t>
            </w:r>
          </w:p>
        </w:tc>
      </w:tr>
      <w:tr>
        <w:trPr>
          <w:trHeight w:val="6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637133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557"/>
        <w:gridCol w:w="778"/>
        <w:gridCol w:w="778"/>
        <w:gridCol w:w="9120"/>
        <w:gridCol w:w="217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17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 Шығындар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1032799</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113778</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78506</w:t>
            </w:r>
          </w:p>
        </w:tc>
      </w:tr>
      <w:tr>
        <w:trPr>
          <w:trHeight w:val="40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14262</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14262</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42619</w:t>
            </w:r>
          </w:p>
        </w:tc>
      </w:tr>
      <w:tr>
        <w:trPr>
          <w:trHeight w:val="70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42619</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21625</w:t>
            </w:r>
          </w:p>
        </w:tc>
      </w:tr>
      <w:tr>
        <w:trPr>
          <w:trHeight w:val="103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21625</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19596</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19596</w:t>
            </w:r>
          </w:p>
        </w:tc>
      </w:tr>
      <w:tr>
        <w:trPr>
          <w:trHeight w:val="9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16746</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15676</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15676</w:t>
            </w:r>
          </w:p>
        </w:tc>
      </w:tr>
      <w:tr>
        <w:trPr>
          <w:trHeight w:val="12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15676</w:t>
            </w:r>
          </w:p>
        </w:tc>
      </w:tr>
      <w:tr>
        <w:trPr>
          <w:trHeight w:val="28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3072</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2572</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2572</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2572</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2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639824</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41953</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20607</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20607</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21346</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21346</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597871</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4556</w:t>
            </w:r>
          </w:p>
        </w:tc>
      </w:tr>
      <w:tr>
        <w:trPr>
          <w:trHeight w:val="6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4556</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593315</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583300</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10015</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92109</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77941</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1960</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75981</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9563</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4298</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25470</w:t>
            </w:r>
          </w:p>
        </w:tc>
      </w:tr>
      <w:tr>
        <w:trPr>
          <w:trHeight w:val="6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23513</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10158</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2640</w:t>
            </w:r>
          </w:p>
        </w:tc>
      </w:tr>
      <w:tr>
        <w:trPr>
          <w:trHeight w:val="12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14168</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14168</w:t>
            </w:r>
          </w:p>
        </w:tc>
      </w:tr>
      <w:tr>
        <w:trPr>
          <w:trHeight w:val="12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13699</w:t>
            </w:r>
          </w:p>
        </w:tc>
      </w:tr>
      <w:tr>
        <w:trPr>
          <w:trHeight w:val="7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54286</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9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3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39286</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6501</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2271</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2438</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w:t>
            </w: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1708</w:t>
            </w:r>
          </w:p>
        </w:tc>
      </w:tr>
      <w:tr>
        <w:trPr>
          <w:trHeight w:val="100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32785</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3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7564</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10145</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81214</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42006</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21624</w:t>
            </w:r>
          </w:p>
        </w:tc>
      </w:tr>
      <w:tr>
        <w:trPr>
          <w:trHeight w:val="43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21624</w:t>
            </w:r>
          </w:p>
        </w:tc>
      </w:tr>
      <w:tr>
        <w:trPr>
          <w:trHeight w:val="6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20382</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20382</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6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6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9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22638</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13061</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13061</w:t>
            </w:r>
          </w:p>
        </w:tc>
      </w:tr>
      <w:tr>
        <w:trPr>
          <w:trHeight w:val="6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9577</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9577</w:t>
            </w:r>
          </w:p>
        </w:tc>
      </w:tr>
      <w:tr>
        <w:trPr>
          <w:trHeight w:val="6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14570</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7942</w:t>
            </w:r>
          </w:p>
        </w:tc>
      </w:tr>
      <w:tr>
        <w:trPr>
          <w:trHeight w:val="10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7942</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6628</w:t>
            </w:r>
          </w:p>
        </w:tc>
      </w:tr>
      <w:tr>
        <w:trPr>
          <w:trHeight w:val="12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6628</w:t>
            </w:r>
          </w:p>
        </w:tc>
      </w:tr>
      <w:tr>
        <w:trPr>
          <w:trHeight w:val="9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11316</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5650</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5650</w:t>
            </w:r>
          </w:p>
        </w:tc>
      </w:tr>
      <w:tr>
        <w:trPr>
          <w:trHeight w:val="9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5650</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5666</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5666</w:t>
            </w:r>
          </w:p>
        </w:tc>
      </w:tr>
      <w:tr>
        <w:trPr>
          <w:trHeight w:val="10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5666</w:t>
            </w:r>
          </w:p>
        </w:tc>
      </w:tr>
      <w:tr>
        <w:trPr>
          <w:trHeight w:val="3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9955</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9955</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9955</w:t>
            </w:r>
          </w:p>
        </w:tc>
      </w:tr>
      <w:tr>
        <w:trPr>
          <w:trHeight w:val="9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9955</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27245</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3574</w:t>
            </w:r>
          </w:p>
        </w:tc>
      </w:tr>
      <w:tr>
        <w:trPr>
          <w:trHeight w:val="6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3574</w:t>
            </w:r>
          </w:p>
        </w:tc>
      </w:tr>
      <w:tr>
        <w:trPr>
          <w:trHeight w:val="9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3574</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23671</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7914</w:t>
            </w:r>
          </w:p>
        </w:tc>
      </w:tr>
      <w:tr>
        <w:trPr>
          <w:trHeight w:val="6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7914</w:t>
            </w:r>
          </w:p>
        </w:tc>
      </w:tr>
      <w:tr>
        <w:trPr>
          <w:trHeight w:val="103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8189</w:t>
            </w:r>
          </w:p>
        </w:tc>
      </w:tr>
      <w:tr>
        <w:trPr>
          <w:trHeight w:val="130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8189</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7568</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7568</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кредиттеу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операциялық сальдо</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активтерді алу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дефициті (профициті)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(профицитті қолдану) қаржыландыру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түсімдері</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қарыздарды өтеу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қаражаттарының пайдаланылған қалдықтары</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Қаражал қалалық Мәслихатының</w:t>
      </w:r>
      <w:r>
        <w:br/>
      </w:r>
      <w:r>
        <w:rPr>
          <w:rFonts w:ascii="Times New Roman"/>
          <w:b w:val="false"/>
          <w:i w:val="false"/>
          <w:color w:val="000000"/>
          <w:sz w:val="28"/>
        </w:rPr>
        <w:t>
2010 жылғы 15 сәуірдегі</w:t>
      </w:r>
      <w:r>
        <w:br/>
      </w:r>
      <w:r>
        <w:rPr>
          <w:rFonts w:ascii="Times New Roman"/>
          <w:b w:val="false"/>
          <w:i w:val="false"/>
          <w:color w:val="000000"/>
          <w:sz w:val="28"/>
        </w:rPr>
        <w:t>
N 243 шешіміне</w:t>
      </w:r>
      <w:r>
        <w:br/>
      </w: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2012 жыл</w:t>
      </w:r>
      <w:r>
        <w:rPr>
          <w:rFonts w:ascii="Times New Roman"/>
          <w:b/>
          <w:i w:val="false"/>
          <w:color w:val="000080"/>
          <w:sz w:val="28"/>
        </w:rPr>
        <w:t>ғ</w:t>
      </w:r>
      <w:r>
        <w:rPr>
          <w:rFonts w:ascii="Times New Roman"/>
          <w:b/>
          <w:i w:val="false"/>
          <w:color w:val="000080"/>
          <w:sz w:val="28"/>
        </w:rPr>
        <w:t>а арнал</w:t>
      </w:r>
      <w:r>
        <w:rPr>
          <w:rFonts w:ascii="Times New Roman"/>
          <w:b/>
          <w:i w:val="false"/>
          <w:color w:val="000080"/>
          <w:sz w:val="28"/>
        </w:rPr>
        <w:t>ғ</w:t>
      </w:r>
      <w:r>
        <w:rPr>
          <w:rFonts w:ascii="Times New Roman"/>
          <w:b/>
          <w:i w:val="false"/>
          <w:color w:val="000080"/>
          <w:sz w:val="28"/>
        </w:rPr>
        <w:t xml:space="preserve">ан </w:t>
      </w:r>
      <w:r>
        <w:rPr>
          <w:rFonts w:ascii="Times New Roman"/>
          <w:b/>
          <w:i w:val="false"/>
          <w:color w:val="000080"/>
          <w:sz w:val="28"/>
        </w:rPr>
        <w:t>Қ</w:t>
      </w:r>
      <w:r>
        <w:rPr>
          <w:rFonts w:ascii="Times New Roman"/>
          <w:b/>
          <w:i w:val="false"/>
          <w:color w:val="000080"/>
          <w:sz w:val="28"/>
        </w:rPr>
        <w:t xml:space="preserve">аражал </w:t>
      </w:r>
      <w:r>
        <w:rPr>
          <w:rFonts w:ascii="Times New Roman"/>
          <w:b/>
          <w:i w:val="false"/>
          <w:color w:val="000080"/>
          <w:sz w:val="28"/>
        </w:rPr>
        <w:t>қ</w:t>
      </w:r>
      <w:r>
        <w:rPr>
          <w:rFonts w:ascii="Times New Roman"/>
          <w:b/>
          <w:i w:val="false"/>
          <w:color w:val="000080"/>
          <w:sz w:val="28"/>
        </w:rPr>
        <w:t>аласыны</w:t>
      </w:r>
      <w:r>
        <w:rPr>
          <w:rFonts w:ascii="Times New Roman"/>
          <w:b/>
          <w:i w:val="false"/>
          <w:color w:val="000080"/>
          <w:sz w:val="28"/>
        </w:rPr>
        <w:t>ң</w:t>
      </w:r>
      <w:r>
        <w:rPr>
          <w:rFonts w:ascii="Times New Roman"/>
          <w:b/>
          <w:i w:val="false"/>
          <w:color w:val="000080"/>
          <w:sz w:val="28"/>
        </w:rPr>
        <w:t xml:space="preserve">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53"/>
        <w:gridCol w:w="552"/>
        <w:gridCol w:w="10119"/>
        <w:gridCol w:w="2186"/>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218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270"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 Кірістер</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1145144</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418238</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176145</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176145</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131184</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131184</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88084</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71050</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4272</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12757</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630"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20500</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Акциздер</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w:t>
            </w:r>
          </w:p>
        </w:tc>
      </w:tr>
      <w:tr>
        <w:trPr>
          <w:trHeight w:val="630"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18400</w:t>
            </w:r>
          </w:p>
        </w:tc>
      </w:tr>
      <w:tr>
        <w:trPr>
          <w:trHeight w:val="630"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1730</w:t>
            </w:r>
          </w:p>
        </w:tc>
      </w:tr>
      <w:tr>
        <w:trPr>
          <w:trHeight w:val="990"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2325</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2325</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2150</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w:t>
            </w:r>
          </w:p>
        </w:tc>
      </w:tr>
      <w:tr>
        <w:trPr>
          <w:trHeight w:val="330"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3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724416</w:t>
            </w:r>
          </w:p>
        </w:tc>
      </w:tr>
      <w:tr>
        <w:trPr>
          <w:trHeight w:val="6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724416</w:t>
            </w:r>
          </w:p>
        </w:tc>
      </w:tr>
      <w:tr>
        <w:trPr>
          <w:trHeight w:val="615" w:hRule="atLeast"/>
        </w:trPr>
        <w:tc>
          <w:tcPr>
            <w:tcW w:w="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1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724416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700"/>
        <w:gridCol w:w="780"/>
        <w:gridCol w:w="780"/>
        <w:gridCol w:w="9005"/>
        <w:gridCol w:w="219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19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 Шығындар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1145144</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119378</w:t>
            </w:r>
          </w:p>
        </w:tc>
      </w:tr>
      <w:tr>
        <w:trPr>
          <w:trHeight w:val="63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81506</w:t>
            </w:r>
          </w:p>
        </w:tc>
      </w:tr>
      <w:tr>
        <w:trPr>
          <w:trHeight w:val="40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15262</w:t>
            </w:r>
          </w:p>
        </w:tc>
      </w:tr>
      <w:tr>
        <w:trPr>
          <w:trHeight w:val="52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15262</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43619</w:t>
            </w:r>
          </w:p>
        </w:tc>
      </w:tr>
      <w:tr>
        <w:trPr>
          <w:trHeight w:val="6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43619</w:t>
            </w:r>
          </w:p>
        </w:tc>
      </w:tr>
      <w:tr>
        <w:trPr>
          <w:trHeight w:val="63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22625</w:t>
            </w:r>
          </w:p>
        </w:tc>
      </w:tr>
      <w:tr>
        <w:trPr>
          <w:trHeight w:val="102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22625</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21196</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21196</w:t>
            </w:r>
          </w:p>
        </w:tc>
      </w:tr>
      <w:tr>
        <w:trPr>
          <w:trHeight w:val="94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17746</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w:t>
            </w:r>
          </w:p>
        </w:tc>
      </w:tr>
      <w:tr>
        <w:trPr>
          <w:trHeight w:val="6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16676</w:t>
            </w:r>
          </w:p>
        </w:tc>
      </w:tr>
      <w:tr>
        <w:trPr>
          <w:trHeight w:val="6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16676</w:t>
            </w:r>
          </w:p>
        </w:tc>
      </w:tr>
      <w:tr>
        <w:trPr>
          <w:trHeight w:val="129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16676</w:t>
            </w:r>
          </w:p>
        </w:tc>
      </w:tr>
      <w:tr>
        <w:trPr>
          <w:trHeight w:val="28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3472</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2872</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2872</w:t>
            </w:r>
          </w:p>
        </w:tc>
      </w:tr>
      <w:tr>
        <w:trPr>
          <w:trHeight w:val="6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2872</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r>
      <w:tr>
        <w:trPr>
          <w:trHeight w:val="132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699824</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43953</w:t>
            </w:r>
          </w:p>
        </w:tc>
      </w:tr>
      <w:tr>
        <w:trPr>
          <w:trHeight w:val="63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21607</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21607</w:t>
            </w:r>
          </w:p>
        </w:tc>
      </w:tr>
      <w:tr>
        <w:trPr>
          <w:trHeight w:val="6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22346</w:t>
            </w:r>
          </w:p>
        </w:tc>
      </w:tr>
      <w:tr>
        <w:trPr>
          <w:trHeight w:val="6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22346</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655871</w:t>
            </w:r>
          </w:p>
        </w:tc>
      </w:tr>
      <w:tr>
        <w:trPr>
          <w:trHeight w:val="63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4556</w:t>
            </w:r>
          </w:p>
        </w:tc>
      </w:tr>
      <w:tr>
        <w:trPr>
          <w:trHeight w:val="63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4556</w:t>
            </w:r>
          </w:p>
        </w:tc>
      </w:tr>
      <w:tr>
        <w:trPr>
          <w:trHeight w:val="6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651315</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640300</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11015</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109520</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93352</w:t>
            </w:r>
          </w:p>
        </w:tc>
      </w:tr>
      <w:tr>
        <w:trPr>
          <w:trHeight w:val="63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2560</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2560</w:t>
            </w:r>
          </w:p>
        </w:tc>
      </w:tr>
      <w:tr>
        <w:trPr>
          <w:trHeight w:val="63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90792</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9563</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4839</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30740</w:t>
            </w:r>
          </w:p>
        </w:tc>
      </w:tr>
      <w:tr>
        <w:trPr>
          <w:trHeight w:val="64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30513</w:t>
            </w:r>
          </w:p>
        </w:tc>
      </w:tr>
      <w:tr>
        <w:trPr>
          <w:trHeight w:val="6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11158</w:t>
            </w:r>
          </w:p>
        </w:tc>
      </w:tr>
      <w:tr>
        <w:trPr>
          <w:trHeight w:val="33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3640</w:t>
            </w:r>
          </w:p>
        </w:tc>
      </w:tr>
      <w:tr>
        <w:trPr>
          <w:trHeight w:val="124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w:t>
            </w:r>
          </w:p>
        </w:tc>
      </w:tr>
      <w:tr>
        <w:trPr>
          <w:trHeight w:val="63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16168</w:t>
            </w:r>
          </w:p>
        </w:tc>
      </w:tr>
      <w:tr>
        <w:trPr>
          <w:trHeight w:val="63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16168</w:t>
            </w:r>
          </w:p>
        </w:tc>
      </w:tr>
      <w:tr>
        <w:trPr>
          <w:trHeight w:val="129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15699</w:t>
            </w:r>
          </w:p>
        </w:tc>
      </w:tr>
      <w:tr>
        <w:trPr>
          <w:trHeight w:val="94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60187</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99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36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40187</w:t>
            </w:r>
          </w:p>
        </w:tc>
      </w:tr>
      <w:tr>
        <w:trPr>
          <w:trHeight w:val="63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11502</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2271</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5439</w:t>
            </w:r>
          </w:p>
        </w:tc>
      </w:tr>
      <w:tr>
        <w:trPr>
          <w:trHeight w:val="6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w:t>
            </w:r>
          </w:p>
        </w:tc>
      </w:tr>
      <w:tr>
        <w:trPr>
          <w:trHeight w:val="33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3708</w:t>
            </w:r>
          </w:p>
        </w:tc>
      </w:tr>
      <w:tr>
        <w:trPr>
          <w:trHeight w:val="100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28685</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8900</w:t>
            </w:r>
          </w:p>
        </w:tc>
      </w:tr>
      <w:tr>
        <w:trPr>
          <w:trHeight w:val="34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8564</w:t>
            </w:r>
          </w:p>
        </w:tc>
      </w:tr>
      <w:tr>
        <w:trPr>
          <w:trHeight w:val="6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11145</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92214</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46006</w:t>
            </w:r>
          </w:p>
        </w:tc>
      </w:tr>
      <w:tr>
        <w:trPr>
          <w:trHeight w:val="63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23624</w:t>
            </w:r>
          </w:p>
        </w:tc>
      </w:tr>
      <w:tr>
        <w:trPr>
          <w:trHeight w:val="36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23624</w:t>
            </w:r>
          </w:p>
        </w:tc>
      </w:tr>
      <w:tr>
        <w:trPr>
          <w:trHeight w:val="64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22382</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22382</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6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51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12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26638</w:t>
            </w:r>
          </w:p>
        </w:tc>
      </w:tr>
      <w:tr>
        <w:trPr>
          <w:trHeight w:val="6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16061</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16061</w:t>
            </w:r>
          </w:p>
        </w:tc>
      </w:tr>
      <w:tr>
        <w:trPr>
          <w:trHeight w:val="64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10577</w:t>
            </w:r>
          </w:p>
        </w:tc>
      </w:tr>
      <w:tr>
        <w:trPr>
          <w:trHeight w:val="6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10577</w:t>
            </w:r>
          </w:p>
        </w:tc>
      </w:tr>
      <w:tr>
        <w:trPr>
          <w:trHeight w:val="64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16570</w:t>
            </w:r>
          </w:p>
        </w:tc>
      </w:tr>
      <w:tr>
        <w:trPr>
          <w:trHeight w:val="6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8942</w:t>
            </w:r>
          </w:p>
        </w:tc>
      </w:tr>
      <w:tr>
        <w:trPr>
          <w:trHeight w:val="102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8942</w:t>
            </w:r>
          </w:p>
        </w:tc>
      </w:tr>
      <w:tr>
        <w:trPr>
          <w:trHeight w:val="63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7628</w:t>
            </w:r>
          </w:p>
        </w:tc>
      </w:tr>
      <w:tr>
        <w:trPr>
          <w:trHeight w:val="129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7628</w:t>
            </w:r>
          </w:p>
        </w:tc>
      </w:tr>
      <w:tr>
        <w:trPr>
          <w:trHeight w:val="94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17120</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9560</w:t>
            </w:r>
          </w:p>
        </w:tc>
      </w:tr>
      <w:tr>
        <w:trPr>
          <w:trHeight w:val="63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9560</w:t>
            </w:r>
          </w:p>
        </w:tc>
      </w:tr>
      <w:tr>
        <w:trPr>
          <w:trHeight w:val="9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9560</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7560</w:t>
            </w:r>
          </w:p>
        </w:tc>
      </w:tr>
      <w:tr>
        <w:trPr>
          <w:trHeight w:val="6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7560</w:t>
            </w:r>
          </w:p>
        </w:tc>
      </w:tr>
      <w:tr>
        <w:trPr>
          <w:trHeight w:val="102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7560</w:t>
            </w:r>
          </w:p>
        </w:tc>
      </w:tr>
      <w:tr>
        <w:trPr>
          <w:trHeight w:val="36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10555</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10555</w:t>
            </w:r>
          </w:p>
        </w:tc>
      </w:tr>
      <w:tr>
        <w:trPr>
          <w:trHeight w:val="6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10555</w:t>
            </w:r>
          </w:p>
        </w:tc>
      </w:tr>
      <w:tr>
        <w:trPr>
          <w:trHeight w:val="94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10555</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32874</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4574</w:t>
            </w:r>
          </w:p>
        </w:tc>
      </w:tr>
      <w:tr>
        <w:trPr>
          <w:trHeight w:val="64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4574</w:t>
            </w:r>
          </w:p>
        </w:tc>
      </w:tr>
      <w:tr>
        <w:trPr>
          <w:trHeight w:val="94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4574</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28300</w:t>
            </w:r>
          </w:p>
        </w:tc>
      </w:tr>
      <w:tr>
        <w:trPr>
          <w:trHeight w:val="39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9543</w:t>
            </w:r>
          </w:p>
        </w:tc>
      </w:tr>
      <w:tr>
        <w:trPr>
          <w:trHeight w:val="64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9543</w:t>
            </w:r>
          </w:p>
        </w:tc>
      </w:tr>
      <w:tr>
        <w:trPr>
          <w:trHeight w:val="103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10189</w:t>
            </w:r>
          </w:p>
        </w:tc>
      </w:tr>
      <w:tr>
        <w:trPr>
          <w:trHeight w:val="124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10189</w:t>
            </w:r>
          </w:p>
        </w:tc>
      </w:tr>
      <w:tr>
        <w:trPr>
          <w:trHeight w:val="6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8568</w:t>
            </w:r>
          </w:p>
        </w:tc>
      </w:tr>
      <w:tr>
        <w:trPr>
          <w:trHeight w:val="6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8568</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кредиттеу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операциялық сальдо</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активтерді алу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дефициті (профициті)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(профицитті қолдану) қаржыландыру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түсімдері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қарыздарды өтеу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қаражаттарының пайдаланылған қалдықтары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Қаражал қалалық Мәслихатының</w:t>
      </w:r>
      <w:r>
        <w:br/>
      </w:r>
      <w:r>
        <w:rPr>
          <w:rFonts w:ascii="Times New Roman"/>
          <w:b w:val="false"/>
          <w:i w:val="false"/>
          <w:color w:val="000000"/>
          <w:sz w:val="28"/>
        </w:rPr>
        <w:t>
2010 жылғы 15 сәуірдегі</w:t>
      </w:r>
      <w:r>
        <w:br/>
      </w:r>
      <w:r>
        <w:rPr>
          <w:rFonts w:ascii="Times New Roman"/>
          <w:b w:val="false"/>
          <w:i w:val="false"/>
          <w:color w:val="000000"/>
          <w:sz w:val="28"/>
        </w:rPr>
        <w:t>
N 243 шешіміне</w:t>
      </w:r>
      <w:r>
        <w:br/>
      </w: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2010 </w:t>
      </w:r>
      <w:r>
        <w:rPr>
          <w:rFonts w:ascii="Times New Roman"/>
          <w:b/>
          <w:i w:val="false"/>
          <w:color w:val="000080"/>
          <w:sz w:val="28"/>
        </w:rPr>
        <w:t>жылға</w:t>
      </w:r>
      <w:r>
        <w:rPr>
          <w:rFonts w:ascii="Times New Roman"/>
          <w:b/>
          <w:i w:val="false"/>
          <w:color w:val="000080"/>
          <w:sz w:val="28"/>
        </w:rPr>
        <w:t xml:space="preserve"> арналған</w:t>
      </w:r>
      <w:r>
        <w:rPr>
          <w:rFonts w:ascii="Times New Roman"/>
          <w:b/>
          <w:i w:val="false"/>
          <w:color w:val="000080"/>
          <w:sz w:val="28"/>
        </w:rPr>
        <w:t xml:space="preserve"> облыстық</w:t>
      </w:r>
      <w:r>
        <w:rPr>
          <w:rFonts w:ascii="Times New Roman"/>
          <w:b/>
          <w:i w:val="false"/>
          <w:color w:val="000080"/>
          <w:sz w:val="28"/>
        </w:rPr>
        <w:t xml:space="preserve"> бюджеттен</w:t>
      </w:r>
      <w:r>
        <w:rPr>
          <w:rFonts w:ascii="Times New Roman"/>
          <w:b/>
          <w:i w:val="false"/>
          <w:color w:val="000080"/>
          <w:sz w:val="28"/>
        </w:rPr>
        <w:t xml:space="preserve"> түсетін нысаналы</w:t>
      </w:r>
      <w:r>
        <w:rPr>
          <w:rFonts w:ascii="Times New Roman"/>
          <w:b/>
          <w:i w:val="false"/>
          <w:color w:val="000080"/>
          <w:sz w:val="28"/>
        </w:rPr>
        <w:t xml:space="preserve">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4"/>
        <w:gridCol w:w="2196"/>
      </w:tblGrid>
      <w:tr>
        <w:trPr>
          <w:trHeight w:val="945" w:hRule="atLeast"/>
        </w:trPr>
        <w:tc>
          <w:tcPr>
            <w:tcW w:w="1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1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278455</w:t>
            </w:r>
          </w:p>
        </w:tc>
      </w:tr>
      <w:tr>
        <w:trPr>
          <w:trHeight w:val="315" w:hRule="atLeast"/>
        </w:trPr>
        <w:tc>
          <w:tcPr>
            <w:tcW w:w="1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Ағымдағы нысаналы трансферттер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173326</w:t>
            </w:r>
          </w:p>
        </w:tc>
      </w:tr>
      <w:tr>
        <w:trPr>
          <w:trHeight w:val="315" w:hRule="atLeast"/>
        </w:trPr>
        <w:tc>
          <w:tcPr>
            <w:tcW w:w="1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Нысаналы даму трансферттері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105129</w:t>
            </w:r>
          </w:p>
        </w:tc>
      </w:tr>
      <w:tr>
        <w:trPr>
          <w:trHeight w:val="315" w:hRule="atLeast"/>
        </w:trPr>
        <w:tc>
          <w:tcPr>
            <w:tcW w:w="1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Ағымдағы нысаналы трансферттер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173326</w:t>
            </w:r>
          </w:p>
        </w:tc>
      </w:tr>
      <w:tr>
        <w:trPr>
          <w:trHeight w:val="315" w:hRule="atLeast"/>
        </w:trPr>
        <w:tc>
          <w:tcPr>
            <w:tcW w:w="1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беру басқармасы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92893</w:t>
            </w:r>
          </w:p>
        </w:tc>
      </w:tr>
      <w:tr>
        <w:trPr>
          <w:trHeight w:val="615" w:hRule="atLeast"/>
        </w:trPr>
        <w:tc>
          <w:tcPr>
            <w:tcW w:w="1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мекемелердің лингафондық және мультимедиялық кабинеттерін құруға</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5541</w:t>
            </w:r>
          </w:p>
        </w:tc>
      </w:tr>
      <w:tr>
        <w:trPr>
          <w:trHeight w:val="945" w:hRule="atLeast"/>
        </w:trPr>
        <w:tc>
          <w:tcPr>
            <w:tcW w:w="1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4097</w:t>
            </w:r>
          </w:p>
        </w:tc>
      </w:tr>
      <w:tr>
        <w:trPr>
          <w:trHeight w:val="900" w:hRule="atLeast"/>
        </w:trPr>
        <w:tc>
          <w:tcPr>
            <w:tcW w:w="1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берудің мектепке дейінгі ұйымдарын, орта, техникалық және кәсіби, орта білім алудан кейінгі оқытуға біліктілігін көтеру институттарын "Өзін-өзі тану" пәні бойынша оқу материалдарымен қамтамасыз етуге</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2043</w:t>
            </w:r>
          </w:p>
        </w:tc>
      </w:tr>
      <w:tr>
        <w:trPr>
          <w:trHeight w:val="660" w:hRule="atLeast"/>
        </w:trPr>
        <w:tc>
          <w:tcPr>
            <w:tcW w:w="1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объектілерді күрделі, ағымдағы жөндеуге</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68722</w:t>
            </w:r>
          </w:p>
        </w:tc>
      </w:tr>
      <w:tr>
        <w:trPr>
          <w:trHeight w:val="675" w:hRule="atLeast"/>
        </w:trPr>
        <w:tc>
          <w:tcPr>
            <w:tcW w:w="1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білім беру орындарында мемлекеттік білім беру тапсырыстарын іске асыру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12490</w:t>
            </w:r>
          </w:p>
        </w:tc>
      </w:tr>
      <w:tr>
        <w:trPr>
          <w:trHeight w:val="630" w:hRule="atLeast"/>
        </w:trPr>
        <w:tc>
          <w:tcPr>
            <w:tcW w:w="1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10479</w:t>
            </w:r>
          </w:p>
        </w:tc>
      </w:tr>
      <w:tr>
        <w:trPr>
          <w:trHeight w:val="945" w:hRule="atLeast"/>
        </w:trPr>
        <w:tc>
          <w:tcPr>
            <w:tcW w:w="1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6346</w:t>
            </w:r>
          </w:p>
        </w:tc>
      </w:tr>
      <w:tr>
        <w:trPr>
          <w:trHeight w:val="3525" w:hRule="atLeast"/>
        </w:trPr>
        <w:tc>
          <w:tcPr>
            <w:tcW w:w="1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1479</w:t>
            </w:r>
          </w:p>
        </w:tc>
      </w:tr>
      <w:tr>
        <w:trPr>
          <w:trHeight w:val="2190" w:hRule="atLeast"/>
        </w:trPr>
        <w:tc>
          <w:tcPr>
            <w:tcW w:w="1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r>
      <w:tr>
        <w:trPr>
          <w:trHeight w:val="630" w:hRule="atLeast"/>
        </w:trPr>
        <w:tc>
          <w:tcPr>
            <w:tcW w:w="1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жұмыс орындары және жастар тәжірибесі бағдарламасын кеңейтуге</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2520</w:t>
            </w:r>
          </w:p>
        </w:tc>
      </w:tr>
      <w:tr>
        <w:trPr>
          <w:trHeight w:val="360" w:hRule="atLeast"/>
        </w:trPr>
        <w:tc>
          <w:tcPr>
            <w:tcW w:w="1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945" w:hRule="atLeast"/>
        </w:trPr>
        <w:tc>
          <w:tcPr>
            <w:tcW w:w="1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көркейтуге</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15" w:hRule="atLeast"/>
        </w:trPr>
        <w:tc>
          <w:tcPr>
            <w:tcW w:w="1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шаруашылық басқармасы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9030</w:t>
            </w:r>
          </w:p>
        </w:tc>
      </w:tr>
      <w:tr>
        <w:trPr>
          <w:trHeight w:val="315" w:hRule="atLeast"/>
        </w:trPr>
        <w:tc>
          <w:tcPr>
            <w:tcW w:w="1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Эпизоотияға қарсы іс-шараларды жүргізуге</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5494</w:t>
            </w:r>
          </w:p>
        </w:tc>
      </w:tr>
      <w:tr>
        <w:trPr>
          <w:trHeight w:val="660" w:hRule="atLeast"/>
        </w:trPr>
        <w:tc>
          <w:tcPr>
            <w:tcW w:w="1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атқарушы органдардың ветеринария саласындағы құрамдарын ұстау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3536</w:t>
            </w:r>
          </w:p>
        </w:tc>
      </w:tr>
      <w:tr>
        <w:trPr>
          <w:trHeight w:val="315" w:hRule="atLeast"/>
        </w:trPr>
        <w:tc>
          <w:tcPr>
            <w:tcW w:w="1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Ветеринар қызметтерін ұстау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2950</w:t>
            </w:r>
          </w:p>
        </w:tc>
      </w:tr>
      <w:tr>
        <w:trPr>
          <w:trHeight w:val="345" w:hRule="atLeast"/>
        </w:trPr>
        <w:tc>
          <w:tcPr>
            <w:tcW w:w="1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Ветеринарлық қызметтерді материалдық-техникалық жарақтандыру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586</w:t>
            </w:r>
          </w:p>
        </w:tc>
      </w:tr>
      <w:tr>
        <w:trPr>
          <w:trHeight w:val="315" w:hRule="atLeast"/>
        </w:trPr>
        <w:tc>
          <w:tcPr>
            <w:tcW w:w="1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60724</w:t>
            </w:r>
          </w:p>
        </w:tc>
      </w:tr>
      <w:tr>
        <w:trPr>
          <w:trHeight w:val="945" w:hRule="atLeast"/>
        </w:trPr>
        <w:tc>
          <w:tcPr>
            <w:tcW w:w="1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спорт объектілерін күрделі және ағымдағы жөндеуге</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60724</w:t>
            </w:r>
          </w:p>
        </w:tc>
      </w:tr>
      <w:tr>
        <w:trPr>
          <w:trHeight w:val="315" w:hRule="atLeast"/>
        </w:trPr>
        <w:tc>
          <w:tcPr>
            <w:tcW w:w="1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Нысаналы даму трансферттері:</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105129</w:t>
            </w:r>
          </w:p>
        </w:tc>
      </w:tr>
      <w:tr>
        <w:trPr>
          <w:trHeight w:val="315" w:hRule="atLeast"/>
        </w:trPr>
        <w:tc>
          <w:tcPr>
            <w:tcW w:w="1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105129</w:t>
            </w:r>
          </w:p>
        </w:tc>
      </w:tr>
      <w:tr>
        <w:trPr>
          <w:trHeight w:val="960" w:hRule="atLeast"/>
        </w:trPr>
        <w:tc>
          <w:tcPr>
            <w:tcW w:w="1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мемлекеттік коммуналдық тұрғын үй қорынан тұрғын үй салуға</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43000</w:t>
            </w:r>
          </w:p>
        </w:tc>
      </w:tr>
      <w:tr>
        <w:trPr>
          <w:trHeight w:val="1335" w:hRule="atLeast"/>
        </w:trPr>
        <w:tc>
          <w:tcPr>
            <w:tcW w:w="1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инженерлік-коммуникациялық инфрақұрылымды дамытуға, жайластыруға және (немесе) сатып алуға</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630" w:hRule="atLeast"/>
        </w:trPr>
        <w:tc>
          <w:tcPr>
            <w:tcW w:w="1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"2002-2010 жылдарға арналған ауыз су" аймақтық бағдарламасына сәйкес сумен жабдықтау жүйесін дамытуға</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52129</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Қаражал қалалық Мәслихатының</w:t>
      </w:r>
      <w:r>
        <w:br/>
      </w:r>
      <w:r>
        <w:rPr>
          <w:rFonts w:ascii="Times New Roman"/>
          <w:b w:val="false"/>
          <w:i w:val="false"/>
          <w:color w:val="000000"/>
          <w:sz w:val="28"/>
        </w:rPr>
        <w:t>
2010 жылғы 15 сәуірдегі</w:t>
      </w:r>
      <w:r>
        <w:br/>
      </w:r>
      <w:r>
        <w:rPr>
          <w:rFonts w:ascii="Times New Roman"/>
          <w:b w:val="false"/>
          <w:i w:val="false"/>
          <w:color w:val="000000"/>
          <w:sz w:val="28"/>
        </w:rPr>
        <w:t>
N 243 шешіміне</w:t>
      </w:r>
      <w:r>
        <w:br/>
      </w:r>
      <w:r>
        <w:rPr>
          <w:rFonts w:ascii="Times New Roman"/>
          <w:b w:val="false"/>
          <w:i w:val="false"/>
          <w:color w:val="000000"/>
          <w:sz w:val="28"/>
        </w:rPr>
        <w:t>
5-қосымша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2010 </w:t>
      </w:r>
      <w:r>
        <w:rPr>
          <w:rFonts w:ascii="Times New Roman"/>
          <w:b/>
          <w:i w:val="false"/>
          <w:color w:val="000080"/>
          <w:sz w:val="28"/>
        </w:rPr>
        <w:t>жылға</w:t>
      </w:r>
      <w:r>
        <w:rPr>
          <w:rFonts w:ascii="Times New Roman"/>
          <w:b/>
          <w:i w:val="false"/>
          <w:color w:val="000080"/>
          <w:sz w:val="28"/>
        </w:rPr>
        <w:t xml:space="preserve"> арналған</w:t>
      </w:r>
      <w:r>
        <w:rPr>
          <w:rFonts w:ascii="Times New Roman"/>
          <w:b/>
          <w:i w:val="false"/>
          <w:color w:val="000080"/>
          <w:sz w:val="28"/>
        </w:rPr>
        <w:t xml:space="preserve"> қаланың</w:t>
      </w:r>
      <w:r>
        <w:rPr>
          <w:rFonts w:ascii="Times New Roman"/>
          <w:b/>
          <w:i w:val="false"/>
          <w:color w:val="000080"/>
          <w:sz w:val="28"/>
        </w:rPr>
        <w:t xml:space="preserve"> бюджеттік</w:t>
      </w:r>
      <w:r>
        <w:rPr>
          <w:rFonts w:ascii="Times New Roman"/>
          <w:b/>
          <w:i w:val="false"/>
          <w:color w:val="000080"/>
          <w:sz w:val="28"/>
        </w:rPr>
        <w:t xml:space="preserve"> бағдарламаларының</w:t>
      </w:r>
      <w:r>
        <w:rPr>
          <w:rFonts w:ascii="Times New Roman"/>
          <w:b/>
          <w:i w:val="false"/>
          <w:color w:val="000080"/>
          <w:sz w:val="28"/>
        </w:rPr>
        <w:t xml:space="preserve"> әкімшіліктеріне</w:t>
      </w:r>
      <w:r>
        <w:rPr>
          <w:rFonts w:ascii="Times New Roman"/>
          <w:b/>
          <w:i w:val="false"/>
          <w:color w:val="000080"/>
          <w:sz w:val="28"/>
        </w:rPr>
        <w:t xml:space="preserve"> нысаналы</w:t>
      </w:r>
      <w:r>
        <w:rPr>
          <w:rFonts w:ascii="Times New Roman"/>
          <w:b/>
          <w:i w:val="false"/>
          <w:color w:val="000080"/>
          <w:sz w:val="28"/>
        </w:rPr>
        <w:t xml:space="preserve">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4"/>
        <w:gridCol w:w="2216"/>
      </w:tblGrid>
      <w:tr>
        <w:trPr>
          <w:trHeight w:val="945" w:hRule="atLeast"/>
        </w:trPr>
        <w:tc>
          <w:tcPr>
            <w:tcW w:w="1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1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Барлығы</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278455</w:t>
            </w:r>
          </w:p>
        </w:tc>
      </w:tr>
      <w:tr>
        <w:trPr>
          <w:trHeight w:val="315" w:hRule="atLeast"/>
        </w:trPr>
        <w:tc>
          <w:tcPr>
            <w:tcW w:w="1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оның ішінде:</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173326</w:t>
            </w:r>
          </w:p>
        </w:tc>
      </w:tr>
      <w:tr>
        <w:trPr>
          <w:trHeight w:val="315" w:hRule="atLeast"/>
        </w:trPr>
        <w:tc>
          <w:tcPr>
            <w:tcW w:w="1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105129</w:t>
            </w:r>
          </w:p>
        </w:tc>
      </w:tr>
      <w:tr>
        <w:trPr>
          <w:trHeight w:val="315" w:hRule="atLeast"/>
        </w:trPr>
        <w:tc>
          <w:tcPr>
            <w:tcW w:w="1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оның ішінде:</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173326</w:t>
            </w:r>
          </w:p>
        </w:tc>
      </w:tr>
      <w:tr>
        <w:trPr>
          <w:trHeight w:val="315" w:hRule="atLeast"/>
        </w:trPr>
        <w:tc>
          <w:tcPr>
            <w:tcW w:w="1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оның ішінде:</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1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4884</w:t>
            </w:r>
          </w:p>
        </w:tc>
      </w:tr>
      <w:tr>
        <w:trPr>
          <w:trHeight w:val="315" w:hRule="atLeast"/>
        </w:trPr>
        <w:tc>
          <w:tcPr>
            <w:tcW w:w="1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оның ішінде:</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1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білім беру орындарында мемлекеттік білім беру тапсырыстарын іске асыру</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3525</w:t>
            </w:r>
          </w:p>
        </w:tc>
      </w:tr>
      <w:tr>
        <w:trPr>
          <w:trHeight w:val="315" w:hRule="atLeast"/>
        </w:trPr>
        <w:tc>
          <w:tcPr>
            <w:tcW w:w="1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оның ішінде:</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1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атқарушы органдардың ветеринария саласындағы құрамдарын ұстау</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1359</w:t>
            </w:r>
          </w:p>
        </w:tc>
      </w:tr>
      <w:tr>
        <w:trPr>
          <w:trHeight w:val="315" w:hRule="atLeast"/>
        </w:trPr>
        <w:tc>
          <w:tcPr>
            <w:tcW w:w="1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Ветеринар қызметтерін ұстау</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1359</w:t>
            </w:r>
          </w:p>
        </w:tc>
      </w:tr>
      <w:tr>
        <w:trPr>
          <w:trHeight w:val="630" w:hRule="atLeast"/>
        </w:trPr>
        <w:tc>
          <w:tcPr>
            <w:tcW w:w="1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89368</w:t>
            </w:r>
          </w:p>
        </w:tc>
      </w:tr>
      <w:tr>
        <w:trPr>
          <w:trHeight w:val="615" w:hRule="atLeast"/>
        </w:trPr>
        <w:tc>
          <w:tcPr>
            <w:tcW w:w="1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мекемелердің лингафондық және мультимедиялық кабинеттерін құруға</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5541</w:t>
            </w:r>
          </w:p>
        </w:tc>
      </w:tr>
      <w:tr>
        <w:trPr>
          <w:trHeight w:val="945" w:hRule="atLeast"/>
        </w:trPr>
        <w:tc>
          <w:tcPr>
            <w:tcW w:w="1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4097</w:t>
            </w:r>
          </w:p>
        </w:tc>
      </w:tr>
      <w:tr>
        <w:trPr>
          <w:trHeight w:val="900" w:hRule="atLeast"/>
        </w:trPr>
        <w:tc>
          <w:tcPr>
            <w:tcW w:w="1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Білім берудің мектепке дейінгі ұйымдарын, орта, техникалық және кәсіби, орта білім алудан кейінгі оқытуға біліктілігін көтеру институттарын "Өзін-өзі тану" пәні бойынша оқу материалдарымен қамтамасыз етуге</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2043</w:t>
            </w:r>
          </w:p>
        </w:tc>
      </w:tr>
      <w:tr>
        <w:trPr>
          <w:trHeight w:val="870" w:hRule="atLeast"/>
        </w:trPr>
        <w:tc>
          <w:tcPr>
            <w:tcW w:w="1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объектілерді күрделі, ағымдағы жөндеуге</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68722</w:t>
            </w:r>
          </w:p>
        </w:tc>
      </w:tr>
      <w:tr>
        <w:trPr>
          <w:trHeight w:val="675" w:hRule="atLeast"/>
        </w:trPr>
        <w:tc>
          <w:tcPr>
            <w:tcW w:w="1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білім беру орындарында мемлекеттік білім беру тапсырыстарын іске асыру</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8965</w:t>
            </w:r>
          </w:p>
        </w:tc>
      </w:tr>
      <w:tr>
        <w:trPr>
          <w:trHeight w:val="630" w:hRule="atLeast"/>
        </w:trPr>
        <w:tc>
          <w:tcPr>
            <w:tcW w:w="1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10479</w:t>
            </w:r>
          </w:p>
        </w:tc>
      </w:tr>
      <w:tr>
        <w:trPr>
          <w:trHeight w:val="945" w:hRule="atLeast"/>
        </w:trPr>
        <w:tc>
          <w:tcPr>
            <w:tcW w:w="1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6346</w:t>
            </w:r>
          </w:p>
        </w:tc>
      </w:tr>
      <w:tr>
        <w:trPr>
          <w:trHeight w:val="3330" w:hRule="atLeast"/>
        </w:trPr>
        <w:tc>
          <w:tcPr>
            <w:tcW w:w="1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1479</w:t>
            </w:r>
          </w:p>
        </w:tc>
      </w:tr>
      <w:tr>
        <w:trPr>
          <w:trHeight w:val="2190" w:hRule="atLeast"/>
        </w:trPr>
        <w:tc>
          <w:tcPr>
            <w:tcW w:w="1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r>
      <w:tr>
        <w:trPr>
          <w:trHeight w:val="630" w:hRule="atLeast"/>
        </w:trPr>
        <w:tc>
          <w:tcPr>
            <w:tcW w:w="1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Әлеуметтік жұмыс орындары және жастар тәжірибесі бағдарламасын кеңейтуге</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2520</w:t>
            </w:r>
          </w:p>
        </w:tc>
      </w:tr>
      <w:tr>
        <w:trPr>
          <w:trHeight w:val="1065" w:hRule="atLeast"/>
        </w:trPr>
        <w:tc>
          <w:tcPr>
            <w:tcW w:w="1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945" w:hRule="atLeast"/>
        </w:trPr>
        <w:tc>
          <w:tcPr>
            <w:tcW w:w="1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көркейтуге</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630" w:hRule="atLeast"/>
        </w:trPr>
        <w:tc>
          <w:tcPr>
            <w:tcW w:w="1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7671</w:t>
            </w:r>
          </w:p>
        </w:tc>
      </w:tr>
      <w:tr>
        <w:trPr>
          <w:trHeight w:val="330" w:hRule="atLeast"/>
        </w:trPr>
        <w:tc>
          <w:tcPr>
            <w:tcW w:w="1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5494</w:t>
            </w:r>
          </w:p>
        </w:tc>
      </w:tr>
      <w:tr>
        <w:trPr>
          <w:trHeight w:val="645" w:hRule="atLeast"/>
        </w:trPr>
        <w:tc>
          <w:tcPr>
            <w:tcW w:w="1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атқарушы органдардың ветеринария саласындағы құрамдарын ұстау</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2177</w:t>
            </w:r>
          </w:p>
        </w:tc>
      </w:tr>
      <w:tr>
        <w:trPr>
          <w:trHeight w:val="315" w:hRule="atLeast"/>
        </w:trPr>
        <w:tc>
          <w:tcPr>
            <w:tcW w:w="1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оның ішінде:</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Ветеринар қызметтерін ұстау</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1591</w:t>
            </w:r>
          </w:p>
        </w:tc>
      </w:tr>
      <w:tr>
        <w:trPr>
          <w:trHeight w:val="345" w:hRule="atLeast"/>
        </w:trPr>
        <w:tc>
          <w:tcPr>
            <w:tcW w:w="1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Ветеринарлық қызметтерді материалдық-техникалық жарақтандыру</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586</w:t>
            </w:r>
          </w:p>
        </w:tc>
      </w:tr>
      <w:tr>
        <w:trPr>
          <w:trHeight w:val="630" w:hRule="atLeast"/>
        </w:trPr>
        <w:tc>
          <w:tcPr>
            <w:tcW w:w="1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60724</w:t>
            </w:r>
          </w:p>
        </w:tc>
      </w:tr>
      <w:tr>
        <w:trPr>
          <w:trHeight w:val="945" w:hRule="atLeast"/>
        </w:trPr>
        <w:tc>
          <w:tcPr>
            <w:tcW w:w="1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спорт объектілерін күрделі және ағымдағы жөндеуге</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60724</w:t>
            </w:r>
          </w:p>
        </w:tc>
      </w:tr>
      <w:tr>
        <w:trPr>
          <w:trHeight w:val="315" w:hRule="atLeast"/>
        </w:trPr>
        <w:tc>
          <w:tcPr>
            <w:tcW w:w="1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105129</w:t>
            </w:r>
          </w:p>
        </w:tc>
      </w:tr>
      <w:tr>
        <w:trPr>
          <w:trHeight w:val="315" w:hRule="atLeast"/>
        </w:trPr>
        <w:tc>
          <w:tcPr>
            <w:tcW w:w="1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оның ішінде:</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1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105129</w:t>
            </w:r>
          </w:p>
        </w:tc>
      </w:tr>
      <w:tr>
        <w:trPr>
          <w:trHeight w:val="960" w:hRule="atLeast"/>
        </w:trPr>
        <w:tc>
          <w:tcPr>
            <w:tcW w:w="1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мемлекеттік коммуналдық тұрғын үй қорынан тұрғын үй салуға</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43000</w:t>
            </w:r>
          </w:p>
        </w:tc>
      </w:tr>
      <w:tr>
        <w:trPr>
          <w:trHeight w:val="1335" w:hRule="atLeast"/>
        </w:trPr>
        <w:tc>
          <w:tcPr>
            <w:tcW w:w="1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инженерлік-коммуникациялық инфрақұрылымды дамытуға, жайластыруға және (немесе) сатып алуға</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630" w:hRule="atLeast"/>
        </w:trPr>
        <w:tc>
          <w:tcPr>
            <w:tcW w:w="1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"2002-2010 жылдарға арналған ауыз су" аймақтық бағдарламасына сәйкес сумен жабдықтау жүйесін дамытуға</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52129</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Қаражал қалалық Мәслихатының</w:t>
      </w:r>
      <w:r>
        <w:br/>
      </w:r>
      <w:r>
        <w:rPr>
          <w:rFonts w:ascii="Times New Roman"/>
          <w:b w:val="false"/>
          <w:i w:val="false"/>
          <w:color w:val="000000"/>
          <w:sz w:val="28"/>
        </w:rPr>
        <w:t>
2010 жылғы 15 сәуірдегі</w:t>
      </w:r>
      <w:r>
        <w:br/>
      </w:r>
      <w:r>
        <w:rPr>
          <w:rFonts w:ascii="Times New Roman"/>
          <w:b w:val="false"/>
          <w:i w:val="false"/>
          <w:color w:val="000000"/>
          <w:sz w:val="28"/>
        </w:rPr>
        <w:t>
N 243 шешіміне</w:t>
      </w:r>
      <w:r>
        <w:br/>
      </w:r>
      <w:r>
        <w:rPr>
          <w:rFonts w:ascii="Times New Roman"/>
          <w:b w:val="false"/>
          <w:i w:val="false"/>
          <w:color w:val="000000"/>
          <w:sz w:val="28"/>
        </w:rPr>
        <w:t>
6-қосымша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Жәйрем</w:t>
      </w:r>
      <w:r>
        <w:rPr>
          <w:rFonts w:ascii="Times New Roman"/>
          <w:b/>
          <w:i w:val="false"/>
          <w:color w:val="000080"/>
          <w:sz w:val="28"/>
        </w:rPr>
        <w:t xml:space="preserve"> кенті</w:t>
      </w:r>
      <w:r>
        <w:rPr>
          <w:rFonts w:ascii="Times New Roman"/>
          <w:b/>
          <w:i w:val="false"/>
          <w:color w:val="000080"/>
          <w:sz w:val="28"/>
        </w:rPr>
        <w:t xml:space="preserve"> әкім</w:t>
      </w:r>
      <w:r>
        <w:rPr>
          <w:rFonts w:ascii="Times New Roman"/>
          <w:b/>
          <w:i w:val="false"/>
          <w:color w:val="000080"/>
          <w:sz w:val="28"/>
        </w:rPr>
        <w:t xml:space="preserve"> аппаратынан</w:t>
      </w:r>
      <w:r>
        <w:rPr>
          <w:rFonts w:ascii="Times New Roman"/>
          <w:b/>
          <w:i w:val="false"/>
          <w:color w:val="000080"/>
          <w:sz w:val="28"/>
        </w:rPr>
        <w:t xml:space="preserve"> қаржыландырылатын</w:t>
      </w:r>
      <w:r>
        <w:rPr>
          <w:rFonts w:ascii="Times New Roman"/>
          <w:b/>
          <w:i w:val="false"/>
          <w:color w:val="000080"/>
          <w:sz w:val="28"/>
        </w:rPr>
        <w:t xml:space="preserve"> бюджеттік бағдарламаларының</w:t>
      </w:r>
      <w:r>
        <w:rPr>
          <w:rFonts w:ascii="Times New Roman"/>
          <w:b/>
          <w:i w:val="false"/>
          <w:color w:val="000080"/>
          <w:sz w:val="28"/>
        </w:rPr>
        <w:t xml:space="preserve">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0901"/>
        <w:gridCol w:w="2223"/>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222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Кенттің барлық шығындары</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60273</w:t>
            </w:r>
          </w:p>
        </w:tc>
      </w:tr>
      <w:tr>
        <w:trPr>
          <w:trHeight w:val="31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99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16581</w:t>
            </w:r>
          </w:p>
        </w:tc>
      </w:tr>
      <w:tr>
        <w:trPr>
          <w:trHeight w:val="31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1736</w:t>
            </w:r>
          </w:p>
        </w:tc>
      </w:tr>
      <w:tr>
        <w:trPr>
          <w:trHeight w:val="43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20464</w:t>
            </w:r>
          </w:p>
        </w:tc>
      </w:tr>
      <w:tr>
        <w:trPr>
          <w:trHeight w:val="66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10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1905</w:t>
            </w:r>
          </w:p>
        </w:tc>
      </w:tr>
      <w:tr>
        <w:trPr>
          <w:trHeight w:val="31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0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18587</w:t>
            </w:r>
          </w:p>
        </w:tc>
      </w:tr>
      <w:tr>
        <w:trPr>
          <w:trHeight w:val="31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10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978</w:t>
            </w:r>
          </w:p>
        </w:tc>
      </w:tr>
      <w:tr>
        <w:trPr>
          <w:trHeight w:val="64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10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Қаражал қалалық Мәслихатының</w:t>
      </w:r>
      <w:r>
        <w:br/>
      </w:r>
      <w:r>
        <w:rPr>
          <w:rFonts w:ascii="Times New Roman"/>
          <w:b w:val="false"/>
          <w:i w:val="false"/>
          <w:color w:val="000000"/>
          <w:sz w:val="28"/>
        </w:rPr>
        <w:t>
2010 жылғы 15 сәуірдегі</w:t>
      </w:r>
      <w:r>
        <w:br/>
      </w:r>
      <w:r>
        <w:rPr>
          <w:rFonts w:ascii="Times New Roman"/>
          <w:b w:val="false"/>
          <w:i w:val="false"/>
          <w:color w:val="000000"/>
          <w:sz w:val="28"/>
        </w:rPr>
        <w:t>
N 243 шешіміне</w:t>
      </w:r>
      <w:r>
        <w:br/>
      </w:r>
      <w:r>
        <w:rPr>
          <w:rFonts w:ascii="Times New Roman"/>
          <w:b w:val="false"/>
          <w:i w:val="false"/>
          <w:color w:val="000000"/>
          <w:sz w:val="28"/>
        </w:rPr>
        <w:t>
7-қосымша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Шалғы</w:t>
      </w:r>
      <w:r>
        <w:rPr>
          <w:rFonts w:ascii="Times New Roman"/>
          <w:b/>
          <w:i w:val="false"/>
          <w:color w:val="000080"/>
          <w:sz w:val="28"/>
        </w:rPr>
        <w:t xml:space="preserve"> кенті</w:t>
      </w:r>
      <w:r>
        <w:rPr>
          <w:rFonts w:ascii="Times New Roman"/>
          <w:b/>
          <w:i w:val="false"/>
          <w:color w:val="000080"/>
          <w:sz w:val="28"/>
        </w:rPr>
        <w:t xml:space="preserve"> әкім</w:t>
      </w:r>
      <w:r>
        <w:rPr>
          <w:rFonts w:ascii="Times New Roman"/>
          <w:b/>
          <w:i w:val="false"/>
          <w:color w:val="000080"/>
          <w:sz w:val="28"/>
        </w:rPr>
        <w:t xml:space="preserve"> аппаратынан</w:t>
      </w:r>
      <w:r>
        <w:rPr>
          <w:rFonts w:ascii="Times New Roman"/>
          <w:b/>
          <w:i w:val="false"/>
          <w:color w:val="000080"/>
          <w:sz w:val="28"/>
        </w:rPr>
        <w:t xml:space="preserve"> қаржыландырылатын</w:t>
      </w:r>
      <w:r>
        <w:rPr>
          <w:rFonts w:ascii="Times New Roman"/>
          <w:b/>
          <w:i w:val="false"/>
          <w:color w:val="000080"/>
          <w:sz w:val="28"/>
        </w:rPr>
        <w:t xml:space="preserve"> бюджеттік бағдарламаларының</w:t>
      </w:r>
      <w:r>
        <w:rPr>
          <w:rFonts w:ascii="Times New Roman"/>
          <w:b/>
          <w:i w:val="false"/>
          <w:color w:val="000080"/>
          <w:sz w:val="28"/>
        </w:rPr>
        <w:t xml:space="preserve">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10949"/>
        <w:gridCol w:w="2217"/>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221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Кенттің барлық шығындары</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w:t>
            </w:r>
          </w:p>
        </w:tc>
      </w:tr>
      <w:tr>
        <w:trPr>
          <w:trHeight w:val="315" w:hRule="atLeast"/>
        </w:trPr>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оның ішінде:</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945" w:hRule="atLeast"/>
        </w:trPr>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9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