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de44" w14:textId="09cd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жиналыстар, митингілер, шерулер, пикеттер және демонстрациялар өткізу тәртібін қосымша реттеу туралы" қалалық мәслихаттың 2007 жылғы 16 шілдедегі N 45/437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2010 жылғы 09 маусымдағы N 30/239 шешімі. Қарағанды облысы Балқаш қаласының Әділет басқармасында 2010 жылғы 13 шілдеде N 8-4-189 тіркелді. Күші жойылды - Қарағанды облысы Балқаш қалалық мәслихатының 2020 жылғы 11 қарашадағы № 43/350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11.11.2020 № 43/350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16 шілдедегі N 45/437 "Бейбіт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N 8-4-80 болып тіркелген, 2007 жылғы 20 шілдедегі N 60 "Балқаш өңірі" газетінде, 2007 жылғы 20 шілдедегі N 79-80 "Северное Прибалхашье"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бөліміндегі "жергілікті мемлекеттік басқару" сөздерінен кейін "және өзін-өзі басқару" деген сөздермен толықтырылсын.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 және халықты әлеуметтік қорғау жөніндегі тұрақты комиссиясына жүктелсін (Баймағанбетов Е.К.).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Баймағанбетов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Сторожко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Қ.Г. Тейлянов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09 маусым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