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e44" w14:textId="09cd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жиналыстар, митингілер, шерулер, пикеттер және демонстрациялар өткізу тәртібін қосымша реттеу туралы" қалалық мәслихаттың 2007 жылғы 16 шілдедегі N 45/437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09 маусымдағы N 30/239 шешімі. Қарағанды облысы Балқаш қаласының Әділет басқармасында 2010 жылғы 13 шілдеде N 8-4-189 тіркелді. Күші жойылды - Қарағанды облысы Балқаш қалалық мәслихатының 2020 жылғы 11 қарашадағы № 43/350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11.11.2020 № 43/350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16 шілдедегі N 45/437 "Бейбіт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N 8-4-80 болып тіркелген, 2007 жылғы 20 шілдедегі N 60 "Балқаш өңірі" газетінде, 2007 жылғы 20 шілдедегі N 79-80 "Северное Прибалхашье"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бөліміндегі "жергілікті мемлекеттік басқару" сөздерінен кейін "және өзін-өзі басқару" деген сөздермен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жүктелсін (Баймағанбетов Е.К.).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Баймағанбетов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Сторожко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Қ.Г. Тейлянов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09 маусым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