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f9b3" w14:textId="ce4f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2010 жылғы 16 сәуірдегі N 28/4 шешімі. Қарағанды облысы Теміртау қаласының Әділет басқармасында 2010 жылғы 22 сәуірде N 8-3-103 тіркелді. Қолданылу мерзімінің өтуіне байланысты күші жойылды (Қарағанды облысы Теміртау қаласы мәслихаты аппаратының 2011 жылғы 26 сәуірдегі N 5-24/185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Теміртау қаласы мәслихаты аппаратының 2011.04.26 N 5-24/185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облыстық мәслихатының 2010 жылғы 9 сәуірдегі ХХІІІ сессиясының "Қарағанды облыстық мәслихатының 2009 жылғы 12 желтоқсандағы ХХІ сессиясының "2010-2012 жылдарға арналған облыстық бюджет туралы" N 262 шешіміне өзгерістер енгізу туралы" N 294 </w:t>
      </w:r>
      <w:r>
        <w:rPr>
          <w:rFonts w:ascii="Times New Roman"/>
          <w:b w:val="false"/>
          <w:i w:val="false"/>
          <w:color w:val="000000"/>
          <w:sz w:val="28"/>
        </w:rPr>
        <w:t>шешімін</w:t>
      </w:r>
      <w:r>
        <w:rPr>
          <w:rFonts w:ascii="Times New Roman"/>
          <w:b w:val="false"/>
          <w:i w:val="false"/>
          <w:color w:val="000000"/>
          <w:sz w:val="28"/>
        </w:rPr>
        <w:t xml:space="preserve"> орындау үшін,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Теміртау қалалық мәслихатының 2009 жылғы 24 желтоқсандағы 23 сессиясының N 23/5 "2010-2012 жылдарға арналған қалалық бюджет туралы" </w:t>
      </w:r>
      <w:r>
        <w:rPr>
          <w:rFonts w:ascii="Times New Roman"/>
          <w:b w:val="false"/>
          <w:i w:val="false"/>
          <w:color w:val="000000"/>
          <w:sz w:val="28"/>
        </w:rPr>
        <w:t xml:space="preserve">шешіміне </w:t>
      </w:r>
      <w:r>
        <w:rPr>
          <w:rFonts w:ascii="Times New Roman"/>
          <w:b w:val="false"/>
          <w:i w:val="false"/>
          <w:color w:val="000000"/>
          <w:sz w:val="28"/>
        </w:rPr>
        <w:t xml:space="preserve">(тіркелген нөмірі 8-3-89, 2010 жылғы 28 қаңтардағы N 4 және 2010 жылғы 3 ақпандағы N 5 "Теміртау", 2010 жылғы 27 қаңтардағы N 4, 2010 жылғы 3 ақпандағы N 5 "Зеркало" газеттерінде жарияланған, Теміртау қалалық мәслихатының 2010 жылғы 11 наурыздағы 27 сессиясының N 27/4 "Теміртау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 </w:t>
      </w:r>
      <w:r>
        <w:rPr>
          <w:rFonts w:ascii="Times New Roman"/>
          <w:b w:val="false"/>
          <w:i w:val="false"/>
          <w:color w:val="000000"/>
          <w:sz w:val="28"/>
        </w:rPr>
        <w:t xml:space="preserve">шешімімен </w:t>
      </w:r>
      <w:r>
        <w:rPr>
          <w:rFonts w:ascii="Times New Roman"/>
          <w:b w:val="false"/>
          <w:i w:val="false"/>
          <w:color w:val="000000"/>
          <w:sz w:val="28"/>
        </w:rPr>
        <w:t>өзгерістер мен толықтырулар енгізілген, тіркелген нөмірі 8-3-99, 2010 жылғы 5 сәуірдегі N 3 "Второе счастье"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"9712561" сандары "10252278" сандарымен ауыстырылсын;</w:t>
      </w:r>
      <w:r>
        <w:br/>
      </w:r>
      <w:r>
        <w:rPr>
          <w:rFonts w:ascii="Times New Roman"/>
          <w:b w:val="false"/>
          <w:i w:val="false"/>
          <w:color w:val="000000"/>
          <w:sz w:val="28"/>
        </w:rPr>
        <w:t>
</w:t>
      </w:r>
      <w:r>
        <w:rPr>
          <w:rFonts w:ascii="Times New Roman"/>
          <w:b w:val="false"/>
          <w:i w:val="false"/>
          <w:color w:val="000000"/>
          <w:sz w:val="28"/>
        </w:rPr>
        <w:t>      "6570796" сандары "6595006" сандарымен ауыстырылсын;</w:t>
      </w:r>
      <w:r>
        <w:br/>
      </w:r>
      <w:r>
        <w:rPr>
          <w:rFonts w:ascii="Times New Roman"/>
          <w:b w:val="false"/>
          <w:i w:val="false"/>
          <w:color w:val="000000"/>
          <w:sz w:val="28"/>
        </w:rPr>
        <w:t>
</w:t>
      </w:r>
      <w:r>
        <w:rPr>
          <w:rFonts w:ascii="Times New Roman"/>
          <w:b w:val="false"/>
          <w:i w:val="false"/>
          <w:color w:val="000000"/>
          <w:sz w:val="28"/>
        </w:rPr>
        <w:t>      "2745010" сандары "3260517"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"10079959" сандары "10619828"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"363398" сандары "363550"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 пайдалану) қаржыландыру – 363550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 түсімі – 0 мың теңге;</w:t>
      </w:r>
      <w:r>
        <w:br/>
      </w:r>
      <w:r>
        <w:rPr>
          <w:rFonts w:ascii="Times New Roman"/>
          <w:b w:val="false"/>
          <w:i w:val="false"/>
          <w:color w:val="000000"/>
          <w:sz w:val="28"/>
        </w:rPr>
        <w:t>
</w:t>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пайдаланылатын қалдықтары – 363550 мың теңге.</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2010 қаржы жылының басында 363550 мың теңге сомасында қалыптасқан бюджеттік қаражаттардың бос қалдықтарын пайдалану есебінен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"2. 2010 жылға арналған республикалық және облыстық бюджеттерден алынған 3260517 мың теңге сомасындағы нысаналы ағымдағы трансферттер мен даму трансферттерінің келесілерге көзделгені ескерілсін:</w:t>
      </w:r>
      <w:r>
        <w:br/>
      </w:r>
      <w:r>
        <w:rPr>
          <w:rFonts w:ascii="Times New Roman"/>
          <w:b w:val="false"/>
          <w:i w:val="false"/>
          <w:color w:val="000000"/>
          <w:sz w:val="28"/>
        </w:rPr>
        <w:t>
</w:t>
      </w:r>
      <w:r>
        <w:rPr>
          <w:rFonts w:ascii="Times New Roman"/>
          <w:b w:val="false"/>
          <w:i w:val="false"/>
          <w:color w:val="000000"/>
          <w:sz w:val="28"/>
        </w:rPr>
        <w:t>      білім беру объектілерін салу және реконструкциялауға – 332101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 2008-2010 жылдарға арналған Мемлекеттік тұрғын үй құрылысы бағдарламасына сәйкес мемлекеттік коммуналдық тұрғын үй қорының тұрғын үй құрылысы және (немесе) сатып алуға 141000 мың теңге сомасында;</w:t>
      </w:r>
      <w:r>
        <w:br/>
      </w:r>
      <w:r>
        <w:rPr>
          <w:rFonts w:ascii="Times New Roman"/>
          <w:b w:val="false"/>
          <w:i w:val="false"/>
          <w:color w:val="000000"/>
          <w:sz w:val="28"/>
        </w:rPr>
        <w:t>
</w:t>
      </w:r>
      <w:r>
        <w:rPr>
          <w:rFonts w:ascii="Times New Roman"/>
          <w:b w:val="false"/>
          <w:i w:val="false"/>
          <w:color w:val="000000"/>
          <w:sz w:val="28"/>
        </w:rPr>
        <w:t>      Қазақстан Республикасында 2008-2010 жылдарға арналған Мемлекеттік тұрғын үй құрылысы бағдарламасына сәйкес инженерлік коммуникациялық инфрақұрылымды дамыту, жайластыру және (немесе) сатып алуға 116600 мың теңге сомасында;</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құруға 16623 мың теңге сомасында;</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12291 мың теңге сомасында;</w:t>
      </w:r>
      <w:r>
        <w:br/>
      </w:r>
      <w:r>
        <w:rPr>
          <w:rFonts w:ascii="Times New Roman"/>
          <w:b w:val="false"/>
          <w:i w:val="false"/>
          <w:color w:val="000000"/>
          <w:sz w:val="28"/>
        </w:rPr>
        <w:t>
</w:t>
      </w: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11063 мың теңге сомасында;</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 69150 мың теңге сомасында;</w:t>
      </w:r>
      <w:r>
        <w:br/>
      </w:r>
      <w:r>
        <w:rPr>
          <w:rFonts w:ascii="Times New Roman"/>
          <w:b w:val="false"/>
          <w:i w:val="false"/>
          <w:color w:val="000000"/>
          <w:sz w:val="28"/>
        </w:rPr>
        <w:t>
</w:t>
      </w:r>
      <w:r>
        <w:rPr>
          <w:rFonts w:ascii="Times New Roman"/>
          <w:b w:val="false"/>
          <w:i w:val="false"/>
          <w:color w:val="000000"/>
          <w:sz w:val="28"/>
        </w:rPr>
        <w:t>      бұқаралық спортты дамытуға 132924 мың теңге сомасында;</w:t>
      </w:r>
      <w:r>
        <w:br/>
      </w:r>
      <w:r>
        <w:rPr>
          <w:rFonts w:ascii="Times New Roman"/>
          <w:b w:val="false"/>
          <w:i w:val="false"/>
          <w:color w:val="000000"/>
          <w:sz w:val="28"/>
        </w:rPr>
        <w:t>
</w:t>
      </w:r>
      <w:r>
        <w:rPr>
          <w:rFonts w:ascii="Times New Roman"/>
          <w:b w:val="false"/>
          <w:i w:val="false"/>
          <w:color w:val="000000"/>
          <w:sz w:val="28"/>
        </w:rPr>
        <w:t>      медициналық-әлеуметтік мекемелерде тамақтану нормаларын ұлғайтуға – 5447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жөндеуге 225893 мың теңге сомасында;</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мәдениет объектілерін күрделі, ағымды жөндеуге 440809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 313110 мың теңге сомасында;</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305126 мың теңге сомасында;</w:t>
      </w:r>
      <w:r>
        <w:br/>
      </w:r>
      <w:r>
        <w:rPr>
          <w:rFonts w:ascii="Times New Roman"/>
          <w:b w:val="false"/>
          <w:i w:val="false"/>
          <w:color w:val="000000"/>
          <w:sz w:val="28"/>
        </w:rPr>
        <w:t>
</w:t>
      </w:r>
      <w:r>
        <w:rPr>
          <w:rFonts w:ascii="Times New Roman"/>
          <w:b w:val="false"/>
          <w:i w:val="false"/>
          <w:color w:val="000000"/>
          <w:sz w:val="28"/>
        </w:rPr>
        <w:t>      қаланы және елді мекендерді көркейтуді дамытуға 4757 мың теңге сомасында;</w:t>
      </w:r>
      <w:r>
        <w:br/>
      </w:r>
      <w:r>
        <w:rPr>
          <w:rFonts w:ascii="Times New Roman"/>
          <w:b w:val="false"/>
          <w:i w:val="false"/>
          <w:color w:val="000000"/>
          <w:sz w:val="28"/>
        </w:rPr>
        <w:t>
</w:t>
      </w:r>
      <w:r>
        <w:rPr>
          <w:rFonts w:ascii="Times New Roman"/>
          <w:b w:val="false"/>
          <w:i w:val="false"/>
          <w:color w:val="000000"/>
          <w:sz w:val="28"/>
        </w:rPr>
        <w:t>      әлеуметтік жұмыс орындары және жастар тәжірибесі бағдарламасын кеңейтуге 23640 мың теңге сомасында;</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төлеуге 63270 мың теңге сомасында;</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2775 мың теңге сомасында;</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ветеринария саласындағы құрылымдарын ұстауға 3082 мың теңге сомасында;</w:t>
      </w:r>
      <w:r>
        <w:br/>
      </w:r>
      <w:r>
        <w:rPr>
          <w:rFonts w:ascii="Times New Roman"/>
          <w:b w:val="false"/>
          <w:i w:val="false"/>
          <w:color w:val="000000"/>
          <w:sz w:val="28"/>
        </w:rPr>
        <w:t>
</w:t>
      </w:r>
      <w:r>
        <w:rPr>
          <w:rFonts w:ascii="Times New Roman"/>
          <w:b w:val="false"/>
          <w:i w:val="false"/>
          <w:color w:val="000000"/>
          <w:sz w:val="28"/>
        </w:rPr>
        <w:t>      эпизоотияға қарсы іс-шаралар жүргізуге 856 мың теңге сомасында;</w:t>
      </w:r>
      <w:r>
        <w:br/>
      </w:r>
      <w:r>
        <w:rPr>
          <w:rFonts w:ascii="Times New Roman"/>
          <w:b w:val="false"/>
          <w:i w:val="false"/>
          <w:color w:val="000000"/>
          <w:sz w:val="28"/>
        </w:rPr>
        <w:t>
</w:t>
      </w:r>
      <w:r>
        <w:rPr>
          <w:rFonts w:ascii="Times New Roman"/>
          <w:b w:val="false"/>
          <w:i w:val="false"/>
          <w:color w:val="000000"/>
          <w:sz w:val="28"/>
        </w:rPr>
        <w:t>      жергілікті бюджеттің заңнаманың өзгеруіне байланысты шығынына өтемақыға – 1040000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"184980" сандары "91698"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"26131" сандары "11033"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6-қосымшалары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енеді.</w:t>
      </w:r>
    </w:p>
    <w:p>
      <w:pPr>
        <w:spacing w:after="0"/>
        <w:ind w:left="0"/>
        <w:jc w:val="both"/>
      </w:pPr>
      <w:r>
        <w:rPr>
          <w:rFonts w:ascii="Times New Roman"/>
          <w:b w:val="false"/>
          <w:i/>
          <w:color w:val="000000"/>
          <w:sz w:val="28"/>
        </w:rPr>
        <w:t>      Сессия төрағасы                            Н. Жұманов</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Б. Қонақаева</w:t>
      </w:r>
      <w:r>
        <w:br/>
      </w:r>
      <w:r>
        <w:rPr>
          <w:rFonts w:ascii="Times New Roman"/>
          <w:b w:val="false"/>
          <w:i w:val="false"/>
          <w:color w:val="000000"/>
          <w:sz w:val="28"/>
        </w:rPr>
        <w:t>
</w:t>
      </w:r>
      <w:r>
        <w:rPr>
          <w:rFonts w:ascii="Times New Roman"/>
          <w:b w:val="false"/>
          <w:i w:val="false"/>
          <w:color w:val="000000"/>
          <w:sz w:val="28"/>
        </w:rPr>
        <w:t>      2010 жылғы 16 сәуірдегі</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28 сессиясының N 28/4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N 23/5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38"/>
        <w:gridCol w:w="738"/>
        <w:gridCol w:w="9719"/>
        <w:gridCol w:w="2027"/>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10252278</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6595006</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2814868</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2814868</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2040937</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2040937</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1489503</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659872</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607289</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222342</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199675</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12432</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121931</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52358</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12954</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50023</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50023</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34025</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30875</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30245</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362730</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6187</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6187</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356543</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342108</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14435</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3260517</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3260517</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3260517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57"/>
        <w:gridCol w:w="797"/>
        <w:gridCol w:w="777"/>
        <w:gridCol w:w="8888"/>
        <w:gridCol w:w="202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10619828</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150957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112736</w:t>
            </w:r>
          </w:p>
        </w:tc>
      </w:tr>
      <w:tr>
        <w:trPr>
          <w:trHeight w:val="6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84036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83299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13268</w:t>
            </w:r>
          </w:p>
        </w:tc>
      </w:tr>
      <w:tr>
        <w:trPr>
          <w:trHeight w:val="8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13122</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басқару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13135</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21964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21964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5121</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w:t>
            </w:r>
          </w:p>
        </w:tc>
      </w:tr>
      <w:tr>
        <w:trPr>
          <w:trHeight w:val="2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27756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27756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27756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27756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3288299</w:t>
            </w:r>
          </w:p>
        </w:tc>
      </w:tr>
      <w:tr>
        <w:trPr>
          <w:trHeight w:val="2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607707</w:t>
            </w:r>
          </w:p>
        </w:tc>
      </w:tr>
      <w:tr>
        <w:trPr>
          <w:trHeight w:val="2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607707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607707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2087970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2087970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1963055</w:t>
            </w:r>
          </w:p>
        </w:tc>
      </w:tr>
      <w:tr>
        <w:trPr>
          <w:trHeight w:val="21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124915</w:t>
            </w:r>
          </w:p>
        </w:tc>
      </w:tr>
      <w:tr>
        <w:trPr>
          <w:trHeight w:val="21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20573</w:t>
            </w:r>
          </w:p>
        </w:tc>
      </w:tr>
      <w:tr>
        <w:trPr>
          <w:trHeight w:val="2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20573</w:t>
            </w:r>
          </w:p>
        </w:tc>
      </w:tr>
      <w:tr>
        <w:trPr>
          <w:trHeight w:val="3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20573</w:t>
            </w:r>
          </w:p>
        </w:tc>
      </w:tr>
      <w:tr>
        <w:trPr>
          <w:trHeight w:val="2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572049</w:t>
            </w:r>
          </w:p>
        </w:tc>
      </w:tr>
      <w:tr>
        <w:trPr>
          <w:trHeight w:val="2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239948</w:t>
            </w:r>
          </w:p>
        </w:tc>
      </w:tr>
      <w:tr>
        <w:trPr>
          <w:trHeight w:val="2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14055</w:t>
            </w:r>
          </w:p>
        </w:tc>
      </w:tr>
      <w:tr>
        <w:trPr>
          <w:trHeight w:val="2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225893</w:t>
            </w:r>
          </w:p>
        </w:tc>
      </w:tr>
      <w:tr>
        <w:trPr>
          <w:trHeight w:val="2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332101</w:t>
            </w:r>
          </w:p>
        </w:tc>
      </w:tr>
      <w:tr>
        <w:trPr>
          <w:trHeight w:val="2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332101</w:t>
            </w:r>
          </w:p>
        </w:tc>
      </w:tr>
      <w:tr>
        <w:trPr>
          <w:trHeight w:val="2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419844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395504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328193</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7247</w:t>
            </w:r>
          </w:p>
        </w:tc>
      </w:tr>
      <w:tr>
        <w:trPr>
          <w:trHeight w:val="15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69058</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1788</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21892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30628</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52596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2775</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63270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24340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24340</w:t>
            </w:r>
          </w:p>
        </w:tc>
      </w:tr>
      <w:tr>
        <w:trPr>
          <w:trHeight w:val="112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770068</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141000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116600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307399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307399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305126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205069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7998</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192314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111310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71493</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822625</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128185</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119330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119330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167994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167994</w:t>
            </w:r>
          </w:p>
        </w:tc>
      </w:tr>
      <w:tr>
        <w:trPr>
          <w:trHeight w:val="4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164205</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61839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49966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11873</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464607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446050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5241</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440809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18557</w:t>
            </w:r>
          </w:p>
        </w:tc>
      </w:tr>
      <w:tr>
        <w:trPr>
          <w:trHeight w:val="18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3205</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8241</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8241</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8241</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13602</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10516</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2669</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512720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195140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192040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192040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317580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317580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313110</w:t>
            </w:r>
          </w:p>
        </w:tc>
      </w:tr>
      <w:tr>
        <w:trPr>
          <w:trHeight w:val="8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4470</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66458</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57604</w:t>
            </w:r>
          </w:p>
        </w:tc>
      </w:tr>
      <w:tr>
        <w:trPr>
          <w:trHeight w:val="1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11033</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11033</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31218</w:t>
            </w:r>
          </w:p>
        </w:tc>
      </w:tr>
      <w:tr>
        <w:trPr>
          <w:trHeight w:val="81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30765</w:t>
            </w:r>
          </w:p>
        </w:tc>
      </w:tr>
      <w:tr>
        <w:trPr>
          <w:trHeight w:val="6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r>
      <w:tr>
        <w:trPr>
          <w:trHeight w:val="5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15353</w:t>
            </w:r>
          </w:p>
        </w:tc>
      </w:tr>
      <w:tr>
        <w:trPr>
          <w:trHeight w:val="5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15046</w:t>
            </w:r>
          </w:p>
        </w:tc>
      </w:tr>
      <w:tr>
        <w:trPr>
          <w:trHeight w:val="5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5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5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4436801</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91698</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-363550</w:t>
            </w:r>
          </w:p>
        </w:tc>
      </w:tr>
      <w:tr>
        <w:trPr>
          <w:trHeight w:val="5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(профицитін пайдалану)</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363550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28 сессиясының N 28/4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23/5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Ақтау кентінің 2010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77"/>
        <w:gridCol w:w="777"/>
        <w:gridCol w:w="797"/>
        <w:gridCol w:w="8907"/>
        <w:gridCol w:w="196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230385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13122</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175524</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24393</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24393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24393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150843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150843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145776</w:t>
            </w:r>
          </w:p>
        </w:tc>
      </w:tr>
      <w:tr>
        <w:trPr>
          <w:trHeight w:val="2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5067</w:t>
            </w:r>
          </w:p>
        </w:tc>
      </w:tr>
      <w:tr>
        <w:trPr>
          <w:trHeight w:val="2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4154</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1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4126</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10306</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4470</w:t>
            </w:r>
          </w:p>
        </w:tc>
      </w:tr>
      <w:tr>
        <w:trPr>
          <w:trHeight w:val="9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28 сессиясының N 28/4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23/5 шешіміне</w:t>
      </w:r>
      <w:r>
        <w:br/>
      </w: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57"/>
        <w:gridCol w:w="777"/>
        <w:gridCol w:w="797"/>
        <w:gridCol w:w="109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7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функционалдық топ</w:t>
            </w:r>
          </w:p>
        </w:tc>
      </w:tr>
      <w:tr>
        <w:trPr>
          <w:trHeight w:val="27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r>
      <w:tr>
        <w:trPr>
          <w:trHeight w:val="27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7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