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ae7f" w14:textId="b68a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ұйымдастыратын Қарағанды қаласы кәсіпорындарының, ұйымдарының, мекемелерінің тізбесін бекіту туралы</w:t>
      </w:r>
    </w:p>
    <w:p>
      <w:pPr>
        <w:spacing w:after="0"/>
        <w:ind w:left="0"/>
        <w:jc w:val="both"/>
      </w:pPr>
      <w:r>
        <w:rPr>
          <w:rFonts w:ascii="Times New Roman"/>
          <w:b w:val="false"/>
          <w:i w:val="false"/>
          <w:color w:val="000000"/>
          <w:sz w:val="28"/>
        </w:rPr>
        <w:t>Қарағанды облысы Қарағанды қаласы әкімдігінің 2010 жылғы 14 желтоқсандағы N 60/09 қаулысы. Қарағанды облысы Қарағанды қаласының Әділет басқармасында 2010 жылғы 30 желтоқсанда N 8-1-125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N 836 қаулысымен бекiтiлген "Қоғамдық жұмыстарды ұйымдастыру мен қаржыландырудың </w:t>
      </w:r>
      <w:r>
        <w:rPr>
          <w:rFonts w:ascii="Times New Roman"/>
          <w:b w:val="false"/>
          <w:i w:val="false"/>
          <w:color w:val="000000"/>
          <w:sz w:val="28"/>
        </w:rPr>
        <w:t>ережесiне</w:t>
      </w:r>
      <w:r>
        <w:rPr>
          <w:rFonts w:ascii="Times New Roman"/>
          <w:b w:val="false"/>
          <w:i w:val="false"/>
          <w:color w:val="000000"/>
          <w:sz w:val="28"/>
        </w:rPr>
        <w:t xml:space="preserve">" сәйкес Қарағанды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2011 жылға арналған қоғамдық жұмыстарды ұйымдастыратын Қарағанды қаласы кәсiпорындарының, ұйымдарының, мекемелерiнiң тiзбесi, жұмыс түрлерi мен көлемi, қаржыландыру көзi мен қатысу мерзiмi қосымшаға сәйкес бекiтiлсiн.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екi ең төменгi жалақы мөлшерiнде бекiтiлсiн.</w:t>
      </w:r>
      <w:r>
        <w:br/>
      </w:r>
      <w:r>
        <w:rPr>
          <w:rFonts w:ascii="Times New Roman"/>
          <w:b w:val="false"/>
          <w:i w:val="false"/>
          <w:color w:val="000000"/>
          <w:sz w:val="28"/>
        </w:rPr>
        <w:t>
</w:t>
      </w:r>
      <w:r>
        <w:rPr>
          <w:rFonts w:ascii="Times New Roman"/>
          <w:b w:val="false"/>
          <w:i w:val="false"/>
          <w:color w:val="000000"/>
          <w:sz w:val="28"/>
        </w:rPr>
        <w:t>
      3. Уәкiлеттi орган "Қарағанды қаласының жұмыспен қамту және әлеуметтiк бағдарламалар бөлiмi" мемлекеттiк мекемесi (Ысқақов Жанай Боранқұлұлы) жұмыс берушiлермен қоғамдық жұмыстарды орындауға үлгiлiк шарттар жасасын.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Қарағанды қаласы әкiмiнiң орынбасары Халел Мұқатайұлы Мақсұтовқа жүктелсiн.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енгiзiледi және 2011 жылғы 1 қаңтардан бастап пайда болған қатынастарға таратылады.</w:t>
      </w:r>
    </w:p>
    <w:bookmarkEnd w:id="0"/>
    <w:p>
      <w:pPr>
        <w:spacing w:after="0"/>
        <w:ind w:left="0"/>
        <w:jc w:val="both"/>
      </w:pPr>
      <w:r>
        <w:rPr>
          <w:rFonts w:ascii="Times New Roman"/>
          <w:b w:val="false"/>
          <w:i/>
          <w:color w:val="000000"/>
          <w:sz w:val="28"/>
        </w:rPr>
        <w:t>      Қала әкімі                                 Б. Әбдішев</w:t>
      </w:r>
    </w:p>
    <w:bookmarkStart w:name="z7"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N 60/09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2011 жылға арналған қоғамдық жұмыстарды ұйымдастыратын Қарағанды қаласы кәсіпорындарының, ұйымдарының, мекемелерінің тізбесі</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қаласы әкімдігінің 2011.07.28 N 33/02 (ресми жарияланған күннен бастап қолданысқа енеді)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051"/>
        <w:gridCol w:w="1012"/>
        <w:gridCol w:w="3378"/>
        <w:gridCol w:w="1910"/>
        <w:gridCol w:w="2114"/>
        <w:gridCol w:w="1707"/>
      </w:tblGrid>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20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4287732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бақтарының басқармасы" коммуналдық мемлекеттік қазыналық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5759640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желілерін күтіп ұстау бойынша жұмыс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тексеру, мұрағатқа тапсырылатын құжаттарды өңдеу, құжаттарды көбейту және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8959440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және ауданды жарықпен безендіруді тексеру, іс жүргізу мен ауданның әлеуметтік картасын жасау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ауданы бойынша салық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 бойынша салық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бойынша аула клубтарында жасөспірімдермен және жастармен жұмыс, іргелес аумақты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ауданның қорғаныс істері жөніндегі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3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ауданының қорғаныс істері жөніндегі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8127492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тұрғын үй коммуналдық шаруашылығы, жолаушылар көлігі және автомобиль жолдары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 келісімшартын жасау жөніндегі, тұрғын үй алуға кезекке қою бойынша құжаттарды өңдеу, құжаттар тарату, мұрағат құжаттарын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саясат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бұқаралық ақпарат құралдарын контент-талдау, жастар ұйымдары мен ұлттық - мәдени орталықтардың мәліметтер базасын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 жүргізу, құжаттарды өңдеу жұмыстары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 мен хабарландыру хаттарды дайындау жұмысы, мұрағатқа тапсырылатын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кәсіпкерлік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бағдарламаларды орындау бойынша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қаланың әлеуметтік картасын нақтылау,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ауданның үйде әлеуметтік көмек көрсету бөлімі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2367852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үйде әлеуметтік көмек көрсету бөлімі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мәдениет және тілдерді дамыту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дерекқорындағы мекенжайлық ақпаратты нақты бар ақпаратпен салыстыру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қаржы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түгендеу жұмыстары, мұрағатқа өткізілетін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хайуанаттар бағы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аймақтарды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 жүйесіндегі жедел басқару орталығында жұмыс жасау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3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құрылыс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 электрондық базаны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 поштаны жөнелту және жеткізу, мұрағатқа тапсырылатын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сотының канцеляриясы"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мұрағаттары құжаттарын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аудандық соты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табиғат қорғау прокуратурасы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ауылшаруашылық және ветеринария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мониторинг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әлеуметтік қорғау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3519780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экономика және жоспарлау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коммуналдық шаруашылық"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96729000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