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4fe" w14:textId="662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Жарлысу ауылындағы С.Сейфуллин көшесінің батыстан оңтүстікке қараған бұрылысының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Өрнек ауылы округі әкімінің 2010 жылғы 09 желтоқсандағы № 27 Шешімі. Жамбыл облысы Т. Рысқұлов ауданының Әділет басқармасында 2010 жылғы 30 желтоқсанда 116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Жарлысу ауылы С.Сейфуллин көшесі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1.Жарлысу ауылы С.Сейфуллин көшесінің батыстан оңтүстікке қараған бірінші бұрылысының атауы Ұлы отан Соғысының ардагері Шынасылов Жапарқұл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органдарына мемлекеттік тіркеуден өткен сәттен бастап заңды күшіне енеді және алғашқы ресми жарияланғаннан 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Өрнек ауылдық округ әкімі                  Б.Акурпеков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