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1e95" w14:textId="b0a1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ауданы бойынша табысы аз отбасыларына (азаматтарға) тұрғын үй көмегін көрсету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 Рысқұлов аудандық мәслихатының 2010 жылғы 24 желтоқсандағы № 30-8 Шешімі. Жамбыл облысы Т. Рысқұлов ауданының Әділет басқармасында 2011 жылғы 21 қаңтарында 6-8-119 нөмірімен тіркелді. Күші жойылды - Жамбыл облысы Т. Рысқұлов аудандық мәслихатының 2013 жылғы 29 наурыздағы № 10-6 шешімімен</w:t>
      </w:r>
    </w:p>
    <w:p>
      <w:pPr>
        <w:spacing w:after="0"/>
        <w:ind w:left="0"/>
        <w:jc w:val="both"/>
      </w:pPr>
      <w:r>
        <w:rPr>
          <w:rFonts w:ascii="Times New Roman"/>
          <w:b w:val="false"/>
          <w:i w:val="false"/>
          <w:color w:val="ff0000"/>
          <w:sz w:val="28"/>
        </w:rPr>
        <w:t>      Ескерту. Күші жойылды - Жамбыл облысы Т. Рысқұлов аудандық мәслихатының 29.03.2013 № 10-6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w:t>
      </w:r>
      <w:r>
        <w:rPr>
          <w:rFonts w:ascii="Times New Roman"/>
          <w:b w:val="false"/>
          <w:i w:val="false"/>
          <w:color w:val="000000"/>
          <w:sz w:val="28"/>
        </w:rPr>
        <w:t>97-бабына</w:t>
      </w:r>
      <w:r>
        <w:rPr>
          <w:rFonts w:ascii="Times New Roman"/>
          <w:b w:val="false"/>
          <w:i w:val="false"/>
          <w:color w:val="000000"/>
          <w:sz w:val="28"/>
        </w:rPr>
        <w:t>,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1.Қоса берiлiп отырған Т.Рысқұлов ауданы бойынша табысы аз отбасыларына (азаматтарға) тұрғын үй көмегiн көрсету Ережелерi бекiтiлсiн.</w:t>
      </w:r>
      <w:r>
        <w:br/>
      </w:r>
      <w:r>
        <w:rPr>
          <w:rFonts w:ascii="Times New Roman"/>
          <w:b w:val="false"/>
          <w:i w:val="false"/>
          <w:color w:val="000000"/>
          <w:sz w:val="28"/>
        </w:rPr>
        <w:t>
</w:t>
      </w:r>
      <w:r>
        <w:rPr>
          <w:rFonts w:ascii="Times New Roman"/>
          <w:b w:val="false"/>
          <w:i w:val="false"/>
          <w:color w:val="000000"/>
          <w:sz w:val="28"/>
        </w:rPr>
        <w:t>
      2.Осы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С.Өскенбаев                                П.Сүлейменов</w:t>
      </w:r>
    </w:p>
    <w:bookmarkStart w:name="z4" w:id="1"/>
    <w:p>
      <w:pPr>
        <w:spacing w:after="0"/>
        <w:ind w:left="0"/>
        <w:jc w:val="both"/>
      </w:pPr>
      <w:r>
        <w:rPr>
          <w:rFonts w:ascii="Times New Roman"/>
          <w:b w:val="false"/>
          <w:i w:val="false"/>
          <w:color w:val="000000"/>
          <w:sz w:val="28"/>
        </w:rPr>
        <w:t xml:space="preserve">
Т.Рысқұлов аудандық мәслихатының </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30-8 шешімімен бекітілген</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Т. Рысқұлов ауданы бойынша табысы аз отбасыларына (азаматтарға) тұрғын үй көмегiн көрсету Ережелерi 1. Жалпы ережелер</w:t>
      </w:r>
    </w:p>
    <w:bookmarkStart w:name="z5" w:id="2"/>
    <w:p>
      <w:pPr>
        <w:spacing w:after="0"/>
        <w:ind w:left="0"/>
        <w:jc w:val="both"/>
      </w:pPr>
      <w:r>
        <w:rPr>
          <w:rFonts w:ascii="Times New Roman"/>
          <w:b w:val="false"/>
          <w:i w:val="false"/>
          <w:color w:val="000000"/>
          <w:sz w:val="28"/>
        </w:rPr>
        <w:t xml:space="preserve">
      1. Осы Т. Рысқұлов ауданы бойынша табысы аз отбасыларына (азаматтарға) тұрғын үй көмегiн көрсету Ережелерi (әрi қарай - Ережелер) «Тұрғын үй қатынастары туралы» Қазақстан Республикасының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w:t>
      </w:r>
      <w:r>
        <w:rPr>
          <w:rFonts w:ascii="Times New Roman"/>
          <w:b w:val="false"/>
          <w:i w:val="false"/>
          <w:color w:val="000000"/>
          <w:sz w:val="28"/>
        </w:rPr>
        <w:t>97-бабына</w:t>
      </w:r>
      <w:r>
        <w:rPr>
          <w:rFonts w:ascii="Times New Roman"/>
          <w:b w:val="false"/>
          <w:i w:val="false"/>
          <w:color w:val="000000"/>
          <w:sz w:val="28"/>
        </w:rPr>
        <w:t>,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(әрi қарай - Қазақстан Республикасы Үкiметiмен бекiтiлген Тұрғын үй көмегiн көрсету ережесi) сәйкес әзiрленген.</w:t>
      </w:r>
      <w:r>
        <w:br/>
      </w:r>
      <w:r>
        <w:rPr>
          <w:rFonts w:ascii="Times New Roman"/>
          <w:b w:val="false"/>
          <w:i w:val="false"/>
          <w:color w:val="000000"/>
          <w:sz w:val="28"/>
        </w:rPr>
        <w:t>
</w:t>
      </w:r>
      <w:r>
        <w:rPr>
          <w:rFonts w:ascii="Times New Roman"/>
          <w:b w:val="false"/>
          <w:i w:val="false"/>
          <w:color w:val="000000"/>
          <w:sz w:val="28"/>
        </w:rPr>
        <w:t>
      2. Тұрғын үй көмегi жергілікті бюджет есебінен Т. Рысқұлов ауданында тұрақты тұратын аз қамтамасыз етiлген отбасыларға (азаматтарға) беріледі.</w:t>
      </w:r>
      <w:r>
        <w:br/>
      </w:r>
      <w:r>
        <w:rPr>
          <w:rFonts w:ascii="Times New Roman"/>
          <w:b w:val="false"/>
          <w:i w:val="false"/>
          <w:color w:val="000000"/>
          <w:sz w:val="28"/>
        </w:rPr>
        <w:t>
      Тұрғын үй көмегі өтініш берген тоқсанның алдындағы тоқсандағы қызметтерді жеткізушілер ұсынған шоттар бойынша көрсетіледі.</w:t>
      </w:r>
      <w:r>
        <w:br/>
      </w:r>
      <w:r>
        <w:rPr>
          <w:rFonts w:ascii="Times New Roman"/>
          <w:b w:val="false"/>
          <w:i w:val="false"/>
          <w:color w:val="000000"/>
          <w:sz w:val="28"/>
        </w:rPr>
        <w:t>
</w:t>
      </w:r>
      <w:r>
        <w:rPr>
          <w:rFonts w:ascii="Times New Roman"/>
          <w:b w:val="false"/>
          <w:i w:val="false"/>
          <w:color w:val="000000"/>
          <w:sz w:val="28"/>
        </w:rPr>
        <w:t>
      3.Тұрғын үй көмегін тағайындау уәкілетті органмен -"Т.Рысқұлов ауданы әкімдігінің жұмыспен қамту және әлеуметтік бағдарламалар бөлімі" мемлекеттік мекемесімен жүзеге асырылады.</w:t>
      </w:r>
      <w:r>
        <w:br/>
      </w:r>
      <w:r>
        <w:rPr>
          <w:rFonts w:ascii="Times New Roman"/>
          <w:b w:val="false"/>
          <w:i w:val="false"/>
          <w:color w:val="000000"/>
          <w:sz w:val="28"/>
        </w:rPr>
        <w:t>
</w:t>
      </w:r>
      <w:r>
        <w:rPr>
          <w:rFonts w:ascii="Times New Roman"/>
          <w:b w:val="false"/>
          <w:i w:val="false"/>
          <w:color w:val="000000"/>
          <w:sz w:val="28"/>
        </w:rPr>
        <w:t>
      4. Тұрғын үй көмегi тұрғын үйдi пайдаланғаны үшiн жалға алу ақысының ұлғаюы бөлiгiнде кондоминиум объектiлерiнiң ортақ мүлкiн күрделi жөндеуге және (немесе) күрделi жөндеуге қаражат жинақтауға арналған жарналарға, коммуналдық қызметтерiн тұтынуға нормалар шегiнде ақы төлеу сомасы мен отбасының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Отбасының шектi жол берілетін шығыстардың үлесi отбасының жиынтық табысының 10 пайыз мөлшерiнде белгiленедi.</w:t>
      </w:r>
      <w:r>
        <w:br/>
      </w:r>
      <w:r>
        <w:rPr>
          <w:rFonts w:ascii="Times New Roman"/>
          <w:b w:val="false"/>
          <w:i w:val="false"/>
          <w:color w:val="000000"/>
          <w:sz w:val="28"/>
        </w:rPr>
        <w:t>
      Тұрғын үй көмегін тағайындау үшін отбасының жиынтық табысы атаулы әлеуметтік көмек туралы заңнамасымен айқындалған тәртіпте есептеледі.</w:t>
      </w:r>
      <w:r>
        <w:br/>
      </w:r>
      <w:r>
        <w:rPr>
          <w:rFonts w:ascii="Times New Roman"/>
          <w:b w:val="false"/>
          <w:i w:val="false"/>
          <w:color w:val="000000"/>
          <w:sz w:val="28"/>
        </w:rPr>
        <w:t>
</w:t>
      </w:r>
      <w:r>
        <w:rPr>
          <w:rFonts w:ascii="Times New Roman"/>
          <w:b w:val="false"/>
          <w:i w:val="false"/>
          <w:color w:val="000000"/>
          <w:sz w:val="28"/>
        </w:rPr>
        <w:t>
      5. Жеке меншiгiнде бiреуден артық тұрғын жайы (үйi, пәтерi) бар немесе тұрғын үй-жайларын жалға тапсыратын табысы аз отбасыларына (азаматтарға) тұрғын үй көмегi тағайындалмайды.</w:t>
      </w:r>
      <w:r>
        <w:br/>
      </w:r>
      <w:r>
        <w:rPr>
          <w:rFonts w:ascii="Times New Roman"/>
          <w:b w:val="false"/>
          <w:i w:val="false"/>
          <w:color w:val="000000"/>
          <w:sz w:val="28"/>
        </w:rPr>
        <w:t>
      Мүгедектердi, магистратураны қоса алғанда, күндiзгi оқыту нысанында оқитын оқушылар мен студенттердi, тыңдаушылар мен курсанттарды, сондай-ақ I және II топтағы мүгедектердi, он алты жасқа дейiнгi бала кезiнен мүгедек-балаларды, сексен жастан асқан адамдарды, үш жасқа дейiнгi балаларды бағып-күтумен айналысатын азаматтарды қоспағанда, жұмыспен қамту мәселелерi жөнiндегi уәкiлеттi органдарда тiркелмеген, еңбек iстеуге қабiлетi болса да жұмыс iстемейтiн адамдары бар табысы аз отбасыларына (азаматтарға) тұрғын үй көмегi тағайындалмайды.</w:t>
      </w:r>
    </w:p>
    <w:bookmarkEnd w:id="2"/>
    <w:bookmarkStart w:name="z10" w:id="3"/>
    <w:p>
      <w:pPr>
        <w:spacing w:after="0"/>
        <w:ind w:left="0"/>
        <w:jc w:val="left"/>
      </w:pPr>
      <w:r>
        <w:rPr>
          <w:rFonts w:ascii="Times New Roman"/>
          <w:b/>
          <w:i w:val="false"/>
          <w:color w:val="000000"/>
        </w:rPr>
        <w:t xml:space="preserve"> 
2. Тұрғын үй көмегiн көрсетудiң тәртiбi мен мөлшерi</w:t>
      </w:r>
    </w:p>
    <w:bookmarkEnd w:id="3"/>
    <w:bookmarkStart w:name="z11" w:id="4"/>
    <w:p>
      <w:pPr>
        <w:spacing w:after="0"/>
        <w:ind w:left="0"/>
        <w:jc w:val="both"/>
      </w:pPr>
      <w:r>
        <w:rPr>
          <w:rFonts w:ascii="Times New Roman"/>
          <w:b w:val="false"/>
          <w:i w:val="false"/>
          <w:color w:val="000000"/>
          <w:sz w:val="28"/>
        </w:rPr>
        <w:t>      6. Тұрғын үй көмегiн тағайындау үшiн азамат (отбасы) уәкiлеттi органға өтiнiш бередi және Қазақстан Республикасының Үкiметi бекiткен тұрғын үй көмегiн көрсетудiң ережелерiнде көрсетiлген құжаттарды ұсынады.</w:t>
      </w:r>
      <w:r>
        <w:br/>
      </w:r>
      <w:r>
        <w:rPr>
          <w:rFonts w:ascii="Times New Roman"/>
          <w:b w:val="false"/>
          <w:i w:val="false"/>
          <w:color w:val="000000"/>
          <w:sz w:val="28"/>
        </w:rPr>
        <w:t>
      Тұрғын үй көмегiн тағайындау үшiн қажеттi құжаттар салыстыру үшiн көшiрме және түпнұсқада ұсынылады, одан кейiн құжаттардың түпнұсқалары өтiнiш берушiге қайтарылады.</w:t>
      </w:r>
      <w:r>
        <w:br/>
      </w:r>
      <w:r>
        <w:rPr>
          <w:rFonts w:ascii="Times New Roman"/>
          <w:b w:val="false"/>
          <w:i w:val="false"/>
          <w:color w:val="000000"/>
          <w:sz w:val="28"/>
        </w:rPr>
        <w:t>
      7. Тұрғын үй көмегiнiң мөлшерi кондоминиум объектісінің ортақ мүлкін күрделі жөндеу және (немесе) күрделі жөндеуге қаражат жинақтауға жұмсалатын жарналар, коммуналдық қызметтерді және телекоммуникацияның қалалық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тұрғын жайды пайдаланғаны үшiн жалға алу ақысын төлеуге кеткен нақты шығындардың сомасынан асырыла алмайды.</w:t>
      </w:r>
      <w:r>
        <w:br/>
      </w:r>
      <w:r>
        <w:rPr>
          <w:rFonts w:ascii="Times New Roman"/>
          <w:b w:val="false"/>
          <w:i w:val="false"/>
          <w:color w:val="000000"/>
          <w:sz w:val="28"/>
        </w:rPr>
        <w:t>
</w:t>
      </w:r>
      <w:r>
        <w:rPr>
          <w:rFonts w:ascii="Times New Roman"/>
          <w:b w:val="false"/>
          <w:i w:val="false"/>
          <w:color w:val="000000"/>
          <w:sz w:val="28"/>
        </w:rPr>
        <w:t>
      8. Тұрғын үй көмегiн алушы кондоминиум объектiсiнiң ортақ мүлкiн күрделi жөндеуден өткiзген жағдайда, есеп кондоминиум объектiсiнiң қатысушыларының тiркелген үлесiне сәйкес жүргiзiледi. Өтемақыны өтеу ағымдағы немесе күрделi жөндеудiң бiр түрi бойынша бiржолғы төлеммен жүзеге асырылады.</w:t>
      </w:r>
      <w:r>
        <w:br/>
      </w:r>
      <w:r>
        <w:rPr>
          <w:rFonts w:ascii="Times New Roman"/>
          <w:b w:val="false"/>
          <w:i w:val="false"/>
          <w:color w:val="000000"/>
          <w:sz w:val="28"/>
        </w:rPr>
        <w:t>
</w:t>
      </w:r>
      <w:r>
        <w:rPr>
          <w:rFonts w:ascii="Times New Roman"/>
          <w:b w:val="false"/>
          <w:i w:val="false"/>
          <w:color w:val="000000"/>
          <w:sz w:val="28"/>
        </w:rPr>
        <w:t>
      9.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r>
        <w:br/>
      </w:r>
      <w:r>
        <w:rPr>
          <w:rFonts w:ascii="Times New Roman"/>
          <w:b w:val="false"/>
          <w:i w:val="false"/>
          <w:color w:val="000000"/>
          <w:sz w:val="28"/>
        </w:rPr>
        <w:t>
</w:t>
      </w:r>
      <w:r>
        <w:rPr>
          <w:rFonts w:ascii="Times New Roman"/>
          <w:b w:val="false"/>
          <w:i w:val="false"/>
          <w:color w:val="000000"/>
          <w:sz w:val="28"/>
        </w:rPr>
        <w:t>
      10. Тұрғын үй көмегiнен заңсыз алынған сомалар алушымен ерiктi түрде, ал бас тартқан жағдайда – сот тәртiбiмен қайтарылуға жатады.</w:t>
      </w:r>
      <w:r>
        <w:br/>
      </w:r>
      <w:r>
        <w:rPr>
          <w:rFonts w:ascii="Times New Roman"/>
          <w:b w:val="false"/>
          <w:i w:val="false"/>
          <w:color w:val="000000"/>
          <w:sz w:val="28"/>
        </w:rPr>
        <w:t>
</w:t>
      </w:r>
      <w:r>
        <w:rPr>
          <w:rFonts w:ascii="Times New Roman"/>
          <w:b w:val="false"/>
          <w:i w:val="false"/>
          <w:color w:val="000000"/>
          <w:sz w:val="28"/>
        </w:rPr>
        <w:t>
      11.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r>
        <w:br/>
      </w:r>
      <w:r>
        <w:rPr>
          <w:rFonts w:ascii="Times New Roman"/>
          <w:b w:val="false"/>
          <w:i w:val="false"/>
          <w:color w:val="000000"/>
          <w:sz w:val="28"/>
        </w:rPr>
        <w:t>
      1) өтемақы шараларымен қамтамасыз етiлетiн тұрғын үй алаңының нормалары:</w:t>
      </w:r>
      <w:r>
        <w:br/>
      </w:r>
      <w:r>
        <w:rPr>
          <w:rFonts w:ascii="Times New Roman"/>
          <w:b w:val="false"/>
          <w:i w:val="false"/>
          <w:color w:val="000000"/>
          <w:sz w:val="28"/>
        </w:rPr>
        <w:t>
      жеке басты азаматтар үшiн – 30 шаршы метр, бiрақ бiр бөлмелi пәтердiң мөлшерiнен аз емес</w:t>
      </w:r>
      <w:r>
        <w:rPr>
          <w:rFonts w:ascii="Times New Roman"/>
          <w:b w:val="false"/>
          <w:i w:val="false"/>
          <w:color w:val="202020"/>
          <w:sz w:val="28"/>
        </w:rPr>
        <w:t xml:space="preserve"> және нақты алып жатқан алаңынан артық емес;</w:t>
      </w:r>
      <w:r>
        <w:br/>
      </w:r>
      <w:r>
        <w:rPr>
          <w:rFonts w:ascii="Times New Roman"/>
          <w:b w:val="false"/>
          <w:i w:val="false"/>
          <w:color w:val="000000"/>
          <w:sz w:val="28"/>
        </w:rPr>
        <w:t>
      екi және одан да көп адамнан тұратын – отбасының әр мүшесiне 18 шаршы метр, бiрақ</w:t>
      </w:r>
      <w:r>
        <w:rPr>
          <w:rFonts w:ascii="Times New Roman"/>
          <w:b w:val="false"/>
          <w:i w:val="false"/>
          <w:color w:val="202020"/>
          <w:sz w:val="28"/>
        </w:rPr>
        <w:t xml:space="preserve"> нақты алып жатқан алаңынан артық емес</w:t>
      </w:r>
      <w:r>
        <w:rPr>
          <w:rFonts w:ascii="Times New Roman"/>
          <w:b w:val="false"/>
          <w:i w:val="false"/>
          <w:color w:val="000000"/>
          <w:sz w:val="28"/>
        </w:rPr>
        <w:t>;</w:t>
      </w:r>
      <w:r>
        <w:br/>
      </w:r>
      <w:r>
        <w:rPr>
          <w:rFonts w:ascii="Times New Roman"/>
          <w:b w:val="false"/>
          <w:i w:val="false"/>
          <w:color w:val="000000"/>
          <w:sz w:val="28"/>
        </w:rPr>
        <w:t>
      2) электр қуатын тұтыну нормалары (бiр айда):</w:t>
      </w:r>
      <w:r>
        <w:br/>
      </w:r>
      <w:r>
        <w:rPr>
          <w:rFonts w:ascii="Times New Roman"/>
          <w:b w:val="false"/>
          <w:i w:val="false"/>
          <w:color w:val="000000"/>
          <w:sz w:val="28"/>
        </w:rPr>
        <w:t>
      бiрден бес адамға дейiнгi отбасына – отбасының әрбiр мүшесiне 50 киловатт;</w:t>
      </w:r>
      <w:r>
        <w:br/>
      </w:r>
      <w:r>
        <w:rPr>
          <w:rFonts w:ascii="Times New Roman"/>
          <w:b w:val="false"/>
          <w:i w:val="false"/>
          <w:color w:val="000000"/>
          <w:sz w:val="28"/>
        </w:rPr>
        <w:t>
      бес және одан да көп мүшелi отбасына – 200 киловатт;</w:t>
      </w:r>
      <w:r>
        <w:br/>
      </w:r>
      <w:r>
        <w:rPr>
          <w:rFonts w:ascii="Times New Roman"/>
          <w:b w:val="false"/>
          <w:i w:val="false"/>
          <w:color w:val="000000"/>
          <w:sz w:val="28"/>
        </w:rPr>
        <w:t>
      3) газ шығындарының нормасы (бiр айда):</w:t>
      </w:r>
      <w:r>
        <w:br/>
      </w:r>
      <w:r>
        <w:rPr>
          <w:rFonts w:ascii="Times New Roman"/>
          <w:b w:val="false"/>
          <w:i w:val="false"/>
          <w:color w:val="000000"/>
          <w:sz w:val="28"/>
        </w:rPr>
        <w:t>
      газ жылыту пешiнiң (1 шаршы метрге) - 7,88 текше метр;</w:t>
      </w:r>
      <w:r>
        <w:br/>
      </w:r>
      <w:r>
        <w:rPr>
          <w:rFonts w:ascii="Times New Roman"/>
          <w:b w:val="false"/>
          <w:i w:val="false"/>
          <w:color w:val="000000"/>
          <w:sz w:val="28"/>
        </w:rPr>
        <w:t>
      газбен ас дайындау (отбасының әрбір мүшесіне) - 22 текше метр;</w:t>
      </w:r>
      <w:r>
        <w:br/>
      </w:r>
      <w:r>
        <w:rPr>
          <w:rFonts w:ascii="Times New Roman"/>
          <w:b w:val="false"/>
          <w:i w:val="false"/>
          <w:color w:val="000000"/>
          <w:sz w:val="28"/>
        </w:rPr>
        <w:t>
      сұйытылған газ шығыны (отбасының әрбір мүшесіне) – 8,2 килограмм;</w:t>
      </w:r>
      <w:r>
        <w:br/>
      </w:r>
      <w:r>
        <w:rPr>
          <w:rFonts w:ascii="Times New Roman"/>
          <w:b w:val="false"/>
          <w:i w:val="false"/>
          <w:color w:val="000000"/>
          <w:sz w:val="28"/>
        </w:rPr>
        <w:t xml:space="preserve">
      4) қатты отын нормалары - 75,75 килограмм 1 шаршы метрге. </w:t>
      </w:r>
    </w:p>
    <w:bookmarkEnd w:id="4"/>
    <w:bookmarkStart w:name="z16" w:id="5"/>
    <w:p>
      <w:pPr>
        <w:spacing w:after="0"/>
        <w:ind w:left="0"/>
        <w:jc w:val="left"/>
      </w:pPr>
      <w:r>
        <w:rPr>
          <w:rFonts w:ascii="Times New Roman"/>
          <w:b/>
          <w:i w:val="false"/>
          <w:color w:val="000000"/>
        </w:rPr>
        <w:t xml:space="preserve"> 
3. Тұрғын үй көмегiн төлеу тәртiбi</w:t>
      </w:r>
    </w:p>
    <w:bookmarkEnd w:id="5"/>
    <w:p>
      <w:pPr>
        <w:spacing w:after="0"/>
        <w:ind w:left="0"/>
        <w:jc w:val="both"/>
      </w:pPr>
      <w:r>
        <w:rPr>
          <w:rFonts w:ascii="Times New Roman"/>
          <w:b w:val="false"/>
          <w:i w:val="false"/>
          <w:color w:val="000000"/>
          <w:sz w:val="28"/>
        </w:rPr>
        <w:t>      12. Аз қамтамасыз етілген отбасыларға (азаматтарға) тұрғын үй көмегін төлеуді уәкілетті орган екінші деңгейдегі банктер арқылы жүзеге асырады.</w:t>
      </w:r>
    </w:p>
    <w:bookmarkStart w:name="z17" w:id="6"/>
    <w:p>
      <w:pPr>
        <w:spacing w:after="0"/>
        <w:ind w:left="0"/>
        <w:jc w:val="left"/>
      </w:pPr>
      <w:r>
        <w:rPr>
          <w:rFonts w:ascii="Times New Roman"/>
          <w:b/>
          <w:i w:val="false"/>
          <w:color w:val="000000"/>
        </w:rPr>
        <w:t xml:space="preserve"> 
4. Қорытынды ережелер</w:t>
      </w:r>
    </w:p>
    <w:bookmarkEnd w:id="6"/>
    <w:p>
      <w:pPr>
        <w:spacing w:after="0"/>
        <w:ind w:left="0"/>
        <w:jc w:val="both"/>
      </w:pPr>
      <w:r>
        <w:rPr>
          <w:rFonts w:ascii="Times New Roman"/>
          <w:b w:val="false"/>
          <w:i w:val="false"/>
          <w:color w:val="000000"/>
          <w:sz w:val="28"/>
        </w:rPr>
        <w:t>      13. Осы Ережелермен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