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0b94" w14:textId="19c0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2010 жылғы 24 желтоқсандағы № 30-6 Шешімі. Жамбыл облысы Т. Рысқұлов ауданының Әділет басқармасында 2011 жылғы 13 қаңтарда 6-8-117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сәйкес,Т.Рысқұлов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1,2,3 қосымшаларға сәйкес, оның ішінде 2011 жылға мынандай көлемдерде бекітілсін:</w:t>
      </w:r>
      <w:r>
        <w:br/>
      </w:r>
      <w:r>
        <w:rPr>
          <w:rFonts w:ascii="Times New Roman"/>
          <w:b w:val="false"/>
          <w:i w:val="false"/>
          <w:color w:val="000000"/>
          <w:sz w:val="28"/>
        </w:rPr>
        <w:t>
      1) кірістер 4 389 790 мың теңге:</w:t>
      </w:r>
      <w:r>
        <w:br/>
      </w:r>
      <w:r>
        <w:rPr>
          <w:rFonts w:ascii="Times New Roman"/>
          <w:b w:val="false"/>
          <w:i w:val="false"/>
          <w:color w:val="000000"/>
          <w:sz w:val="28"/>
        </w:rPr>
        <w:t>
      салықтық түсімдер 1 401 440 мың теңге;</w:t>
      </w:r>
      <w:r>
        <w:br/>
      </w:r>
      <w:r>
        <w:rPr>
          <w:rFonts w:ascii="Times New Roman"/>
          <w:b w:val="false"/>
          <w:i w:val="false"/>
          <w:color w:val="000000"/>
          <w:sz w:val="28"/>
        </w:rPr>
        <w:t>
      салықтық емес түсімдер 10 267 мың теңге;</w:t>
      </w:r>
      <w:r>
        <w:br/>
      </w:r>
      <w:r>
        <w:rPr>
          <w:rFonts w:ascii="Times New Roman"/>
          <w:b w:val="false"/>
          <w:i w:val="false"/>
          <w:color w:val="000000"/>
          <w:sz w:val="28"/>
        </w:rPr>
        <w:t>
      негізгі капиталды сатудан түсетін түсімдер 3 651 мың теңге;</w:t>
      </w:r>
      <w:r>
        <w:br/>
      </w:r>
      <w:r>
        <w:rPr>
          <w:rFonts w:ascii="Times New Roman"/>
          <w:b w:val="false"/>
          <w:i w:val="false"/>
          <w:color w:val="000000"/>
          <w:sz w:val="28"/>
        </w:rPr>
        <w:t>
      трансферттер түсімі 2 974 432 мың теңге;</w:t>
      </w:r>
      <w:r>
        <w:br/>
      </w:r>
      <w:r>
        <w:rPr>
          <w:rFonts w:ascii="Times New Roman"/>
          <w:b w:val="false"/>
          <w:i w:val="false"/>
          <w:color w:val="000000"/>
          <w:sz w:val="28"/>
        </w:rPr>
        <w:t>
      2) шығындар 4 438 287 мың теңге;</w:t>
      </w:r>
      <w:r>
        <w:br/>
      </w:r>
      <w:r>
        <w:rPr>
          <w:rFonts w:ascii="Times New Roman"/>
          <w:b w:val="false"/>
          <w:i w:val="false"/>
          <w:color w:val="000000"/>
          <w:sz w:val="28"/>
        </w:rPr>
        <w:t>
      3) таза бюджеттік кредиттеу 24 197 мың теңге;</w:t>
      </w:r>
      <w:r>
        <w:br/>
      </w:r>
      <w:r>
        <w:rPr>
          <w:rFonts w:ascii="Times New Roman"/>
          <w:b w:val="false"/>
          <w:i w:val="false"/>
          <w:color w:val="000000"/>
          <w:sz w:val="28"/>
        </w:rPr>
        <w:t>
      бюджеттік кредиттер 24 969 мың теңге;</w:t>
      </w:r>
      <w:r>
        <w:br/>
      </w:r>
      <w:r>
        <w:rPr>
          <w:rFonts w:ascii="Times New Roman"/>
          <w:b w:val="false"/>
          <w:i w:val="false"/>
          <w:color w:val="000000"/>
          <w:sz w:val="28"/>
        </w:rPr>
        <w:t>
      бюджеттік кредиттерді өтеу 772 мың теңге;</w:t>
      </w:r>
      <w:r>
        <w:br/>
      </w:r>
      <w:r>
        <w:rPr>
          <w:rFonts w:ascii="Times New Roman"/>
          <w:b w:val="false"/>
          <w:i w:val="false"/>
          <w:color w:val="000000"/>
          <w:sz w:val="28"/>
        </w:rPr>
        <w:t>
      4) қаржы активтерімен операциялар бойынша сальдо 4 600 мың теңге:</w:t>
      </w:r>
      <w:r>
        <w:br/>
      </w:r>
      <w:r>
        <w:rPr>
          <w:rFonts w:ascii="Times New Roman"/>
          <w:b w:val="false"/>
          <w:i w:val="false"/>
          <w:color w:val="000000"/>
          <w:sz w:val="28"/>
        </w:rPr>
        <w:t>
      қаржы активтерін сатып алу 4 600 мың теңге;</w:t>
      </w:r>
      <w:r>
        <w:br/>
      </w:r>
      <w:r>
        <w:rPr>
          <w:rFonts w:ascii="Times New Roman"/>
          <w:b w:val="false"/>
          <w:i w:val="false"/>
          <w:color w:val="000000"/>
          <w:sz w:val="28"/>
        </w:rPr>
        <w:t>
      мемлекеттің қаржы активтерін сатудан түсетін түсімдер 0 мың теңге;</w:t>
      </w:r>
      <w:r>
        <w:br/>
      </w:r>
      <w:r>
        <w:rPr>
          <w:rFonts w:ascii="Times New Roman"/>
          <w:b w:val="false"/>
          <w:i w:val="false"/>
          <w:color w:val="000000"/>
          <w:sz w:val="28"/>
        </w:rPr>
        <w:t>
      5) бюджет тапшылығы (профициті) - - 77 294 мың теңге;</w:t>
      </w:r>
      <w:r>
        <w:br/>
      </w:r>
      <w:r>
        <w:rPr>
          <w:rFonts w:ascii="Times New Roman"/>
          <w:b w:val="false"/>
          <w:i w:val="false"/>
          <w:color w:val="000000"/>
          <w:sz w:val="28"/>
        </w:rPr>
        <w:t xml:space="preserve">
      6) бюджет тапшылығын қаржыландыру </w:t>
      </w:r>
      <w:r>
        <w:br/>
      </w:r>
      <w:r>
        <w:rPr>
          <w:rFonts w:ascii="Times New Roman"/>
          <w:b w:val="false"/>
          <w:i w:val="false"/>
          <w:color w:val="000000"/>
          <w:sz w:val="28"/>
        </w:rPr>
        <w:t>
      (профицитін пайдалану) 77 294 мың теңге;</w:t>
      </w:r>
      <w:r>
        <w:br/>
      </w:r>
      <w:r>
        <w:rPr>
          <w:rFonts w:ascii="Times New Roman"/>
          <w:b w:val="false"/>
          <w:i w:val="false"/>
          <w:color w:val="000000"/>
          <w:sz w:val="28"/>
        </w:rPr>
        <w:t>
      қарыздар түсімі 20 474 мың теңге;</w:t>
      </w:r>
      <w:r>
        <w:br/>
      </w:r>
      <w:r>
        <w:rPr>
          <w:rFonts w:ascii="Times New Roman"/>
          <w:b w:val="false"/>
          <w:i w:val="false"/>
          <w:color w:val="000000"/>
          <w:sz w:val="28"/>
        </w:rPr>
        <w:t>
      қарыздарды өтеу 772 мың теңге;</w:t>
      </w:r>
      <w:r>
        <w:br/>
      </w:r>
      <w:r>
        <w:rPr>
          <w:rFonts w:ascii="Times New Roman"/>
          <w:b w:val="false"/>
          <w:i w:val="false"/>
          <w:color w:val="000000"/>
          <w:sz w:val="28"/>
        </w:rPr>
        <w:t>
      бюджет қаражатының пайдаланылатын қалдықтары 57 592 мың теңге.</w:t>
      </w:r>
    </w:p>
    <w:bookmarkEnd w:id="0"/>
    <w:bookmarkStart w:name="z3" w:id="1"/>
    <w:p>
      <w:pPr>
        <w:spacing w:after="0"/>
        <w:ind w:left="0"/>
        <w:jc w:val="both"/>
      </w:pPr>
      <w:r>
        <w:rPr>
          <w:rFonts w:ascii="Times New Roman"/>
          <w:b w:val="false"/>
          <w:i w:val="false"/>
          <w:color w:val="ff0000"/>
          <w:sz w:val="28"/>
        </w:rPr>
        <w:t xml:space="preserve">      Ескерту. 1-тармаққа өзгерту енгізілді - Т.Рысқұлов аудандық мәслихатының 2011.03.29 </w:t>
      </w:r>
      <w:r>
        <w:rPr>
          <w:rFonts w:ascii="Times New Roman"/>
          <w:b w:val="false"/>
          <w:i w:val="false"/>
          <w:color w:val="000000"/>
          <w:sz w:val="28"/>
        </w:rPr>
        <w:t>№ 32-6</w:t>
      </w:r>
      <w:r>
        <w:rPr>
          <w:rFonts w:ascii="Times New Roman"/>
          <w:b w:val="false"/>
          <w:i w:val="false"/>
          <w:color w:val="ff0000"/>
          <w:sz w:val="28"/>
        </w:rPr>
        <w:t xml:space="preserve">; 2011.04.26 </w:t>
      </w:r>
      <w:r>
        <w:rPr>
          <w:rFonts w:ascii="Times New Roman"/>
          <w:b w:val="false"/>
          <w:i w:val="false"/>
          <w:color w:val="000000"/>
          <w:sz w:val="28"/>
        </w:rPr>
        <w:t>№ 33-4</w:t>
      </w:r>
      <w:r>
        <w:rPr>
          <w:rFonts w:ascii="Times New Roman"/>
          <w:b w:val="false"/>
          <w:i w:val="false"/>
          <w:color w:val="ff0000"/>
          <w:sz w:val="28"/>
        </w:rPr>
        <w:t xml:space="preserve">; 2011.09.06 </w:t>
      </w:r>
      <w:r>
        <w:rPr>
          <w:rFonts w:ascii="Times New Roman"/>
          <w:b w:val="false"/>
          <w:i w:val="false"/>
          <w:color w:val="000000"/>
          <w:sz w:val="28"/>
        </w:rPr>
        <w:t>№ 36-6</w:t>
      </w:r>
      <w:r>
        <w:rPr>
          <w:rFonts w:ascii="Times New Roman"/>
          <w:b w:val="false"/>
          <w:i w:val="false"/>
          <w:color w:val="ff0000"/>
          <w:sz w:val="28"/>
        </w:rPr>
        <w:t xml:space="preserve">; 2011.10.25 </w:t>
      </w:r>
      <w:r>
        <w:rPr>
          <w:rFonts w:ascii="Times New Roman"/>
          <w:b w:val="false"/>
          <w:i w:val="false"/>
          <w:color w:val="000000"/>
          <w:sz w:val="28"/>
        </w:rPr>
        <w:t>№ 37-4</w:t>
      </w:r>
      <w:r>
        <w:rPr>
          <w:rFonts w:ascii="Times New Roman"/>
          <w:b w:val="false"/>
          <w:i w:val="false"/>
          <w:color w:val="ff0000"/>
          <w:sz w:val="28"/>
        </w:rPr>
        <w:t xml:space="preserve">; 2011.11.07 </w:t>
      </w:r>
      <w:r>
        <w:rPr>
          <w:rFonts w:ascii="Times New Roman"/>
          <w:b w:val="false"/>
          <w:i w:val="false"/>
          <w:color w:val="000000"/>
          <w:sz w:val="28"/>
        </w:rPr>
        <w:t>№ 38-4</w:t>
      </w:r>
      <w:r>
        <w:rPr>
          <w:rFonts w:ascii="Times New Roman"/>
          <w:b w:val="false"/>
          <w:i w:val="false"/>
          <w:color w:val="ff0000"/>
          <w:sz w:val="28"/>
        </w:rPr>
        <w:t xml:space="preserve"> (2011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жылы облыстық бюджеттен аудандық бюджетке берілетін субвенция мөлшері 2394364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2011-2013 жылдары аудандық бюджеттен қаржыландыратын ауылдық елдi мекендерде жұмыс iстейтiн әлеуметтiк қамсыздандыру, білім беру, мәдениет және спорт мамандарына қызметтiң осы түрлерiмен қалалық жағдайда айналысатын мамандардың ставкаларымен салыстырғанда айлықақы мен тарифтiк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Аудандық жергілікті атқарушы органның резерві 23 170 мың теңге көлемінде бекітілсін.</w:t>
      </w:r>
    </w:p>
    <w:bookmarkEnd w:id="1"/>
    <w:bookmarkStart w:name="z6" w:id="2"/>
    <w:p>
      <w:pPr>
        <w:spacing w:after="0"/>
        <w:ind w:left="0"/>
        <w:jc w:val="both"/>
      </w:pPr>
      <w:r>
        <w:rPr>
          <w:rFonts w:ascii="Times New Roman"/>
          <w:b w:val="false"/>
          <w:i w:val="false"/>
          <w:color w:val="ff0000"/>
          <w:sz w:val="28"/>
        </w:rPr>
        <w:t xml:space="preserve">      Ескерту. 4-тармаққа өзгерту енгізілді - Т.Рысқұлов аудандық мәслихатының 2011.03.29 </w:t>
      </w:r>
      <w:r>
        <w:rPr>
          <w:rFonts w:ascii="Times New Roman"/>
          <w:b w:val="false"/>
          <w:i w:val="false"/>
          <w:color w:val="000000"/>
          <w:sz w:val="28"/>
        </w:rPr>
        <w:t>№ 32-6</w:t>
      </w:r>
      <w:r>
        <w:rPr>
          <w:rFonts w:ascii="Times New Roman"/>
          <w:b w:val="false"/>
          <w:i w:val="false"/>
          <w:color w:val="ff0000"/>
          <w:sz w:val="28"/>
        </w:rPr>
        <w:t xml:space="preserve">; 2011.04.26 </w:t>
      </w:r>
      <w:r>
        <w:rPr>
          <w:rFonts w:ascii="Times New Roman"/>
          <w:b w:val="false"/>
          <w:i w:val="false"/>
          <w:color w:val="000000"/>
          <w:sz w:val="28"/>
        </w:rPr>
        <w:t>№ 33-4</w:t>
      </w:r>
      <w:r>
        <w:rPr>
          <w:rFonts w:ascii="Times New Roman"/>
          <w:b w:val="false"/>
          <w:i w:val="false"/>
          <w:color w:val="ff0000"/>
          <w:sz w:val="28"/>
        </w:rPr>
        <w:t xml:space="preserve">; 2011.09.06 </w:t>
      </w:r>
      <w:r>
        <w:rPr>
          <w:rFonts w:ascii="Times New Roman"/>
          <w:b w:val="false"/>
          <w:i w:val="false"/>
          <w:color w:val="000000"/>
          <w:sz w:val="28"/>
        </w:rPr>
        <w:t>№ 36-6</w:t>
      </w:r>
      <w:r>
        <w:rPr>
          <w:rFonts w:ascii="Times New Roman"/>
          <w:b w:val="false"/>
          <w:i w:val="false"/>
          <w:color w:val="ff0000"/>
          <w:sz w:val="28"/>
        </w:rPr>
        <w:t xml:space="preserve">; 2011.10.25 </w:t>
      </w:r>
      <w:r>
        <w:rPr>
          <w:rFonts w:ascii="Times New Roman"/>
          <w:b w:val="false"/>
          <w:i w:val="false"/>
          <w:color w:val="000000"/>
          <w:sz w:val="28"/>
        </w:rPr>
        <w:t>№ 37-4</w:t>
      </w:r>
      <w:r>
        <w:rPr>
          <w:rFonts w:ascii="Times New Roman"/>
          <w:b w:val="false"/>
          <w:i w:val="false"/>
          <w:color w:val="ff0000"/>
          <w:sz w:val="28"/>
        </w:rPr>
        <w:t xml:space="preserve">; 2011.11.07 </w:t>
      </w:r>
      <w:r>
        <w:rPr>
          <w:rFonts w:ascii="Times New Roman"/>
          <w:b w:val="false"/>
          <w:i w:val="false"/>
          <w:color w:val="000000"/>
          <w:sz w:val="28"/>
        </w:rPr>
        <w:t>№ 38-4</w:t>
      </w:r>
      <w:r>
        <w:rPr>
          <w:rFonts w:ascii="Times New Roman"/>
          <w:b w:val="false"/>
          <w:i w:val="false"/>
          <w:color w:val="ff0000"/>
          <w:sz w:val="28"/>
        </w:rPr>
        <w:t xml:space="preserve"> (2011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бюджеттік инвестициялық жобаларды іске асыруға бағытталған бюджеттік даму бағдарламалырының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2011 жылға арналған жергілікті бюджеттің орындалу процесінде секвестрлеуге жатпайтын бюджеттік бағдарламалардың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ауыл шаруашылығы мақсатындағы жер учаскелерін сатудан Қазақстан Республикасының Ұлттық қорына түсетін түсімдердің көлемі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8. 2011 жылға арналған ауданның ауылдық (селолық) округтің бюджеттік бағдарламалары 7-қосымшаға сәйкес бекітілсін.</w:t>
      </w:r>
      <w:r>
        <w:br/>
      </w:r>
      <w:r>
        <w:rPr>
          <w:rFonts w:ascii="Times New Roman"/>
          <w:b w:val="false"/>
          <w:i w:val="false"/>
          <w:color w:val="000000"/>
          <w:sz w:val="28"/>
        </w:rPr>
        <w:t>
</w:t>
      </w:r>
      <w:r>
        <w:rPr>
          <w:rFonts w:ascii="Times New Roman"/>
          <w:b w:val="false"/>
          <w:i w:val="false"/>
          <w:color w:val="000000"/>
          <w:sz w:val="28"/>
        </w:rPr>
        <w:t>
      9. Осы шешім Әділет органдарында мемлекеттік тіркелген күннен бастап күшіне енеді және 2011 жылдың 1 қаңтарынан қолданысқа енгізіледі.</w:t>
      </w:r>
    </w:p>
    <w:bookmarkEnd w:id="2"/>
    <w:p>
      <w:pPr>
        <w:spacing w:after="0"/>
        <w:ind w:left="0"/>
        <w:jc w:val="both"/>
      </w:pP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С.Өскенбаев                                П. Сүлейменов</w:t>
      </w:r>
    </w:p>
    <w:bookmarkStart w:name="z11" w:id="3"/>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 30-6 шешіміне 1- қосымша</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2011 жылға арналған бюджет </w:t>
      </w:r>
    </w:p>
    <w:p>
      <w:pPr>
        <w:spacing w:after="0"/>
        <w:ind w:left="0"/>
        <w:jc w:val="both"/>
      </w:pPr>
      <w:r>
        <w:rPr>
          <w:rFonts w:ascii="Times New Roman"/>
          <w:b w:val="false"/>
          <w:i w:val="false"/>
          <w:color w:val="ff0000"/>
          <w:sz w:val="28"/>
        </w:rPr>
        <w:t xml:space="preserve">      Ескерту. 1-қосымша жаңа редакцияда - Т.Рысқұлов аудандық  мәслихатының 2011.11.07 </w:t>
      </w:r>
      <w:r>
        <w:rPr>
          <w:rFonts w:ascii="Times New Roman"/>
          <w:b w:val="false"/>
          <w:i w:val="false"/>
          <w:color w:val="ff0000"/>
          <w:sz w:val="28"/>
        </w:rPr>
        <w:t>№ 38-4</w:t>
      </w:r>
      <w:r>
        <w:rPr>
          <w:rFonts w:ascii="Times New Roman"/>
          <w:b w:val="false"/>
          <w:i w:val="false"/>
          <w:color w:val="ff0000"/>
          <w:sz w:val="28"/>
        </w:rPr>
        <w:t>(2011 жылдың 1 қаңтарынан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607"/>
        <w:gridCol w:w="501"/>
        <w:gridCol w:w="10158"/>
        <w:gridCol w:w="2056"/>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Сомасы</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4389790</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1401440</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149734</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149734</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115638</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115638</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1120126</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1072455</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36537</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11484</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r>
      <w:tr>
        <w:trPr>
          <w:trHeight w:val="12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2974432</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2974432</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2974432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96"/>
        <w:gridCol w:w="897"/>
        <w:gridCol w:w="9268"/>
        <w:gridCol w:w="2054"/>
      </w:tblGrid>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4438287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264116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154071</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13704</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p>
        </w:tc>
      </w:tr>
      <w:tr>
        <w:trPr>
          <w:trHeight w:val="6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w:t>
            </w: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кәуіпсіздігін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3155372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246287</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246287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w:t>
            </w:r>
          </w:p>
        </w:tc>
      </w:tr>
      <w:tr>
        <w:trPr>
          <w:trHeight w:val="6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мүғалімдеріне және мектепке дейінгі тәрбие ұйымдардың тәрбиешілеріне біліктілік санаты үшін қосымша ақы көлемін ұлғайту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p>
        </w:tc>
      </w:tr>
      <w:tr>
        <w:trPr>
          <w:trHeight w:val="5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2564194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2476094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236471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236471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жүйесін ақпараттандыру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оқу-әдістемелік кешендерді сатып алу және жеткізу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күтіп-қстауға асыраушыларына ай сайынғы ақшалай қаражат төлемдері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203987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w:t>
            </w:r>
          </w:p>
        </w:tc>
      </w:tr>
      <w:tr>
        <w:trPr>
          <w:trHeight w:val="1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162712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30029</w:t>
            </w:r>
          </w:p>
        </w:tc>
      </w:tr>
      <w:tr>
        <w:trPr>
          <w:trHeight w:val="9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инфрақұрылымдардын дамуы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6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(немесе) сатып алу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42605</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12266</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194296</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88004</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1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w:t>
            </w:r>
          </w:p>
        </w:tc>
      </w:tr>
      <w:tr>
        <w:trPr>
          <w:trHeight w:val="9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w:t>
            </w:r>
          </w:p>
        </w:tc>
      </w:tr>
      <w:tr>
        <w:trPr>
          <w:trHeight w:val="9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құның иелеріне өтеу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энзотиялық аурулары бойынша ветеринарлық іс-шараларды жүргізу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жануарларын бірдейлендіру жөніндегі іс-шараларды жүргізу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96941</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w:t>
            </w:r>
          </w:p>
        </w:tc>
      </w:tr>
      <w:tr>
        <w:trPr>
          <w:trHeight w:val="12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9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161083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161083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160583</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r>
      <w:tr>
        <w:trPr>
          <w:trHeight w:val="9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беругебайланысты жоғары тұрған бюджеттерге берілетін ағымдағы нысаналы 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IІІ.Таза бюджетті кредиттеу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w:t>
            </w:r>
          </w:p>
        </w:tc>
      </w:tr>
      <w:tr>
        <w:trPr>
          <w:trHeight w:val="7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-77294</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77294</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атқарушыорганның жоғары тұрған бюджет алдындағы борышын өтеу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57592</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57592</w:t>
            </w:r>
          </w:p>
        </w:tc>
      </w:tr>
    </w:tbl>
    <w:bookmarkStart w:name="z12" w:id="4"/>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 30-6 шешіміне 2- қосымша</w:t>
      </w:r>
    </w:p>
    <w:bookmarkEnd w:id="4"/>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785"/>
        <w:gridCol w:w="785"/>
        <w:gridCol w:w="9087"/>
        <w:gridCol w:w="2136"/>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4775833</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683015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126348</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126348</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97756</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97756</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440271</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399466</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оған уәкілеттігі бар мемлекеттік органдар немесе лауазымды адамдар құжаттар бергені үшін алынатын міндетті төлемдер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2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2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4069900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4069900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783"/>
        <w:gridCol w:w="783"/>
        <w:gridCol w:w="9092"/>
        <w:gridCol w:w="2135"/>
      </w:tblGrid>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ІI.Шығындар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4775833</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242299</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54224</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53804</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Қалдадағы аудан,аудандық маңызы бар қала,кент,ауыл (село),ауылдық (селолық)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145118</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145118</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13869</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комуналдық меншікті (облыстық маңызы бар қала) саласындағы мемлекеттік саясаты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13827</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3321193</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288650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288650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2475777</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2385372</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жеткішектерге қосымша білім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 облыстық маңызы бар қаланың )сәлет, қала құрылысы және құрылыс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500122</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500122</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мемлекеттік білім беру мекемелер үшін оқулықтар мен оқу-әдістемелік кешендерді сатып алу және жеткізу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обьектілерін күрделі,ағымды жөндеу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ай сайынғы ақшалай қаражат төлемдері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жабдықпаен,бағдарламалық қамтымен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178357</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қала,кент,ауыл(село),ауылдық (селолық)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142027</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сақтау,білім беру,әлеуметтік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25127</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w:t>
            </w:r>
          </w:p>
        </w:tc>
      </w:tr>
      <w:tr>
        <w:trPr>
          <w:trHeight w:val="5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23844</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ақыларды және басқа да әлеуметік төлемдерді есептеу, төлеу мен жеткізу бойынша қызметтерге ақы төлеу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547585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 сумен жабдықтауды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143735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Комуналдық шаруашылығын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(немесе) сатып алу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 облыстық маңызы бар қаланың )сәлет, қала құрылысы және құрылыс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371195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371195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191392</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106452</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22762</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обьектілерін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46379</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45959</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 саясатын жүргізу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17189</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w:t>
            </w:r>
          </w:p>
        </w:tc>
      </w:tr>
      <w:tr>
        <w:trPr>
          <w:trHeight w:val="10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Ауыл,су,орман,балық шаруашылығы,ерекше қорғалатын табиғи аумақтар,қоршаған ортаны және жануарлар дүниесін қорғау,жер қатынастары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107301</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обьектілерін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матералдық-техникалық жарақтандыру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 (биотермиялық шұңқырлардың) жұмыс істеуін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энзотиялық аурулары бойынша ветеринарлық іс-шараларды жүргізу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 және құрылыс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Құрылыс,облыс қалаларыныңу,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оңтайлата және тиімді қала құрылыстық игеруді қамтамасыз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130012</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130012</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130012</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42949</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ауылшаруашылығы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шаруашылығы,жолаушылар көлігі және автомобиль жолдары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жарықтандыру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трансфертерді қайтару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IІІ.Таза бюджеттік кредиттеу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Ауыл,су,орман,балық шаруашылығы,ерекше қорғалатын табиғи аумақтар,қоршаған ортаны және жануарлар дүниесін қорғау,жер қатынастары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органдаға берілетін бюджеттік кредиттер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5"/>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30-6 шешіміне 3- қосымша</w:t>
      </w:r>
    </w:p>
    <w:bookmarkEnd w:id="5"/>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785"/>
        <w:gridCol w:w="785"/>
        <w:gridCol w:w="9087"/>
        <w:gridCol w:w="2136"/>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4777051</w:t>
            </w:r>
          </w:p>
        </w:tc>
      </w:tr>
      <w:tr>
        <w:trPr>
          <w:trHeight w:val="30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783049</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126348</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126348</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97756</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97756</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540305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28705</w:t>
            </w:r>
          </w:p>
        </w:tc>
      </w:tr>
      <w:tr>
        <w:trPr>
          <w:trHeight w:val="30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оған уәкілеттігі бар мемлекеттік органдар немесе лауазымды адамдар құжаттар бергені үшін алынатын міндетті төлемдер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2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8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30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3971084</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3971084</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3971084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783"/>
        <w:gridCol w:w="783"/>
        <w:gridCol w:w="9092"/>
        <w:gridCol w:w="2135"/>
      </w:tblGrid>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 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ІI.Шығындар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4777051</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251993</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17492</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17492</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56393</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55956</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Қалдадағы аудан,аудандық маңызы бар қала,кент,ауыл (село),ауылдық (селолық)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150923</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150923</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комуналдық меншікті (облыстық маңызы бар қала) саласындағы мемлекеттік саясаты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5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3145543</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304245</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304245</w:t>
            </w:r>
          </w:p>
        </w:tc>
      </w:tr>
      <w:tr>
        <w:trPr>
          <w:trHeight w:val="5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w:t>
            </w:r>
          </w:p>
        </w:tc>
      </w:tr>
      <w:tr>
        <w:trPr>
          <w:trHeight w:val="5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2620578</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2526557</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жеткішектерге қосымша білім беру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94021</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 облыстық маңызы бар қаланың )сәлет, қала құрылысы және құрылыс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58856</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мемлекеттік білім беру мекемелер үшін оқулықтар мен оқу-әдістемелік кешендерді сатып алу және жеткізу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обьектілерін күрделі,ағымды жөндеу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ай сайынғы ақшалай қаражат төлемдері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жабдықпаен,бағдарламалық қамтымен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183561</w:t>
            </w:r>
          </w:p>
        </w:tc>
      </w:tr>
      <w:tr>
        <w:trPr>
          <w:trHeight w:val="5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қала,кент,ауыл(село),ауылдық (селолық)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145778</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22932</w:t>
            </w:r>
          </w:p>
        </w:tc>
      </w:tr>
      <w:tr>
        <w:trPr>
          <w:trHeight w:val="7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сақтау,білім беру,әлеуметтік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w:t>
            </w:r>
          </w:p>
        </w:tc>
      </w:tr>
      <w:tr>
        <w:trPr>
          <w:trHeight w:val="5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26132</w:t>
            </w:r>
          </w:p>
        </w:tc>
      </w:tr>
      <w:tr>
        <w:trPr>
          <w:trHeight w:val="5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25999</w:t>
            </w:r>
          </w:p>
        </w:tc>
      </w:tr>
      <w:tr>
        <w:trPr>
          <w:trHeight w:val="5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24798</w:t>
            </w:r>
          </w:p>
        </w:tc>
      </w:tr>
      <w:tr>
        <w:trPr>
          <w:trHeight w:val="5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ақыларды және басқа да әлеуметік төлемдерді есептеу, төлеу мен жеткізу бойынша қызметтерге ақы төлеу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759856</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 сумен жабдықтауды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Комуналдық шаруашылығын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(немесе) сатып алу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 облыстық маңызы бар қаланың )сәлет, қала құрылысы және құрылыс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725130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725130</w:t>
            </w:r>
          </w:p>
        </w:tc>
      </w:tr>
      <w:tr>
        <w:trPr>
          <w:trHeight w:val="5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199471</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87038</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23672</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обьектілерін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5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48234</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47797</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 саясатын жүргізу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17876</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w:t>
            </w:r>
          </w:p>
        </w:tc>
      </w:tr>
      <w:tr>
        <w:trPr>
          <w:trHeight w:val="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Ауыл,су,орман,балық шаруашылығы,ерекше қорғалатын табиғи аумақтар,қоршаған ортаны және жануарлар дүниесін қорғау,жер қатынастары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обьектілерін дамыту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19736</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матералдық-техникалық жарақтандыру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 (биотермиялық шұңқырлардың) жұмыс істеуін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энзотиялық аурулары бойынша ветеринарлық іс-шараларды жүргізу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 және құрылыс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p>
        </w:tc>
      </w:tr>
      <w:tr>
        <w:trPr>
          <w:trHeight w:val="8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Құрылыс,облыс қалаларыныңу,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оңтайлата және тиімді қала құрылыстық игеруді қамтамасыз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66111</w:t>
            </w:r>
          </w:p>
        </w:tc>
      </w:tr>
      <w:tr>
        <w:trPr>
          <w:trHeight w:val="5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66111</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66111</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46792</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r>
      <w:tr>
        <w:trPr>
          <w:trHeight w:val="5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ауылшаруашылығы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r>
      <w:tr>
        <w:trPr>
          <w:trHeight w:val="5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w:t>
            </w:r>
          </w:p>
        </w:tc>
      </w:tr>
      <w:tr>
        <w:trPr>
          <w:trHeight w:val="5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шаруашылығы,жолаушылар көлігі және автомобиль жолдары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w:t>
            </w:r>
          </w:p>
        </w:tc>
      </w:tr>
      <w:tr>
        <w:trPr>
          <w:trHeight w:val="5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w:t>
            </w:r>
          </w:p>
        </w:tc>
      </w:tr>
      <w:tr>
        <w:trPr>
          <w:trHeight w:val="5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w:t>
            </w:r>
          </w:p>
        </w:tc>
      </w:tr>
      <w:tr>
        <w:trPr>
          <w:trHeight w:val="51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жарықтандыру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трансфертерді қайтару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IІІ.Таза бюджеттік кредиттеу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Ауыл,су,орман,балық шаруашылығы,ерекше қорғалатын табиғи аумақтар,қоршаған ортаны және жануарлар дүниесін қорғау,жер қатынастары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органдаға берілетін бюджеттік кредиттер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6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6"/>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30-6 шешіміне 4-қосымша</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2011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Т.Рысқұлов аудандық  мәслихатының 2011.09.06 </w:t>
      </w:r>
      <w:r>
        <w:rPr>
          <w:rFonts w:ascii="Times New Roman"/>
          <w:b w:val="false"/>
          <w:i w:val="false"/>
          <w:color w:val="ff0000"/>
          <w:sz w:val="28"/>
        </w:rPr>
        <w:t>№ 36-6</w:t>
      </w:r>
      <w:r>
        <w:rPr>
          <w:rFonts w:ascii="Times New Roman"/>
          <w:b w:val="false"/>
          <w:i w:val="false"/>
          <w:color w:val="ff0000"/>
          <w:sz w:val="28"/>
        </w:rPr>
        <w:t>;(2011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880"/>
        <w:gridCol w:w="880"/>
        <w:gridCol w:w="106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дене шынықтыру және спорт бөлімі</w:t>
            </w:r>
          </w:p>
        </w:tc>
      </w:tr>
      <w:tr>
        <w:trPr>
          <w:trHeight w:val="2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инфроқұрылымдардың дамуы</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орналастыру(немесе) сатып алу</w:t>
            </w:r>
          </w:p>
        </w:tc>
      </w:tr>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дамыту</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су,орман, балық шаруашылығы, ерекше қорғалатын табиғи аумақтар, қоршаған ортаны және жануарлар дүниесін қорғау, жер қатынастары</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5" w:id="7"/>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30- 6 шешіміне 5-қосымша</w:t>
      </w:r>
    </w:p>
    <w:bookmarkEnd w:id="7"/>
    <w:p>
      <w:pPr>
        <w:spacing w:after="0"/>
        <w:ind w:left="0"/>
        <w:jc w:val="left"/>
      </w:pPr>
      <w:r>
        <w:rPr>
          <w:rFonts w:ascii="Times New Roman"/>
          <w:b/>
          <w:i w:val="false"/>
          <w:color w:val="000000"/>
        </w:rPr>
        <w:t xml:space="preserve"> 2011 жылға арналған жергілікті бюджеттің орындалу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880"/>
        <w:gridCol w:w="880"/>
        <w:gridCol w:w="115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дене шынықтыру және спорт бөлімі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8"/>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 30-6 шешіміне 6-қосымша</w:t>
      </w:r>
    </w:p>
    <w:bookmarkEnd w:id="8"/>
    <w:p>
      <w:pPr>
        <w:spacing w:after="0"/>
        <w:ind w:left="0"/>
        <w:jc w:val="left"/>
      </w:pPr>
      <w:r>
        <w:rPr>
          <w:rFonts w:ascii="Times New Roman"/>
          <w:b/>
          <w:i w:val="false"/>
          <w:color w:val="000000"/>
        </w:rPr>
        <w:t xml:space="preserve"> 2011 жылға арналған ауыл шаруашылығы мақсатындағы жер учаскелерін сатудан Қазақстан Республикасының Ұлттық қорына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362"/>
        <w:gridCol w:w="1530"/>
        <w:gridCol w:w="6188"/>
        <w:gridCol w:w="3175"/>
      </w:tblGrid>
      <w:tr>
        <w:trPr>
          <w:trHeight w:val="45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75"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33</w:t>
            </w: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0" w:type="auto"/>
            <w:vMerge/>
            <w:tcBorders>
              <w:top w:val="nil"/>
              <w:left w:val="single" w:color="cfcfcf" w:sz="5"/>
              <w:bottom w:val="single" w:color="cfcfcf" w:sz="5"/>
              <w:right w:val="single" w:color="cfcfcf" w:sz="5"/>
            </w:tcBorders>
          </w:tcPr>
          <w:p/>
        </w:tc>
      </w:tr>
      <w:tr>
        <w:trPr>
          <w:trHeight w:val="315"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rPr>
                <w:rFonts w:ascii="Times New Roman"/>
                <w:b w:val="false"/>
                <w:i w:val="false"/>
                <w:color w:val="000000"/>
                <w:sz w:val="20"/>
              </w:rPr>
              <w:t>03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0" w:type="auto"/>
            <w:vMerge/>
            <w:tcBorders>
              <w:top w:val="nil"/>
              <w:left w:val="single" w:color="cfcfcf" w:sz="5"/>
              <w:bottom w:val="single" w:color="cfcfcf" w:sz="5"/>
              <w:right w:val="single" w:color="cfcfcf" w:sz="5"/>
            </w:tcBorders>
          </w:tcPr>
          <w:p/>
        </w:tc>
      </w:tr>
      <w:tr>
        <w:trPr>
          <w:trHeight w:val="45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r>
              <w:rPr>
                <w:rFonts w:ascii="Times New Roman"/>
                <w:b w:val="false"/>
                <w:i w:val="false"/>
                <w:color w:val="000000"/>
                <w:sz w:val="20"/>
              </w:rPr>
              <w:t>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0" w:type="auto"/>
            <w:vMerge/>
            <w:tcBorders>
              <w:top w:val="nil"/>
              <w:left w:val="single" w:color="cfcfcf" w:sz="5"/>
              <w:bottom w:val="single" w:color="cfcfcf" w:sz="5"/>
              <w:right w:val="single" w:color="cfcfcf" w:sz="5"/>
            </w:tcBorders>
          </w:tcPr>
          <w:p/>
        </w:tc>
      </w:tr>
      <w:tr>
        <w:trPr>
          <w:trHeight w:val="315"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r>
              <w:rPr>
                <w:rFonts w:ascii="Times New Roman"/>
                <w:b w:val="false"/>
                <w:i w:val="false"/>
                <w:color w:val="000000"/>
                <w:sz w:val="20"/>
              </w:rPr>
              <w:t>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9"/>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 30-6 шешіміне 7-қосымша</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2011 жылға арналған ауданның ауылдық (селолық) округтің бюджеттік бағдарламалары</w:t>
      </w:r>
    </w:p>
    <w:p>
      <w:pPr>
        <w:spacing w:after="0"/>
        <w:ind w:left="0"/>
        <w:jc w:val="both"/>
      </w:pPr>
      <w:r>
        <w:rPr>
          <w:rFonts w:ascii="Times New Roman"/>
          <w:b w:val="false"/>
          <w:i w:val="false"/>
          <w:color w:val="ff0000"/>
          <w:sz w:val="28"/>
        </w:rPr>
        <w:t xml:space="preserve">      Ескерту. 7-қосымша жаңа редакцияда - Т.Рысқұлов аудандық  мәслихатының 2011.11.07 </w:t>
      </w:r>
      <w:r>
        <w:rPr>
          <w:rFonts w:ascii="Times New Roman"/>
          <w:b w:val="false"/>
          <w:i w:val="false"/>
          <w:color w:val="ff0000"/>
          <w:sz w:val="28"/>
        </w:rPr>
        <w:t>№ 38-4</w:t>
      </w:r>
      <w:r>
        <w:rPr>
          <w:rFonts w:ascii="Times New Roman"/>
          <w:b w:val="false"/>
          <w:i w:val="false"/>
          <w:color w:val="ff0000"/>
          <w:sz w:val="28"/>
        </w:rPr>
        <w:t>(2011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589"/>
        <w:gridCol w:w="3295"/>
        <w:gridCol w:w="2797"/>
        <w:gridCol w:w="2256"/>
        <w:gridCol w:w="2071"/>
      </w:tblGrid>
      <w:tr>
        <w:trPr>
          <w:trHeight w:val="75"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r>
      <w:tr>
        <w:trPr>
          <w:trHeight w:val="2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2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2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2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r>
      <w:tr>
        <w:trPr>
          <w:trHeight w:val="2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2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366"/>
        <w:gridCol w:w="2220"/>
        <w:gridCol w:w="2096"/>
        <w:gridCol w:w="2491"/>
        <w:gridCol w:w="2054"/>
        <w:gridCol w:w="1700"/>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мекендерде сумен жабдық тауды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17654</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21394</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Новосель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