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71f4" w14:textId="7677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2010 жылғы 16 ақпандағы N 46 Қаулысы. Жамбыл облысы Мойынқұм ауданының Әділет басқармасында 2010 жылғы 29 наурызда 53 нөмірімен тіркелді. Күші жойылды - Жамбыл облысы Мойынқұм ауданы әкімдігінің 2012 жылғы 31 қаңтардағы №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Мойынқұм ауданы әкімдігінің 2012.01.31 № 62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18-1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 іріктеу тәртібі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«Мойынқұм ауданы әкімдігінің жұмыспен қамту және әлеуметтік бағдарламалар бөлімі» мемлекеттік мекемесі (М. Есіркепов) заңнамада белгіленген тәртіпте әлеуметтік жұмыс орындарын ұйымдастыру жөнінде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Жантоқовқа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Естаев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Қаулысына №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жұмыс орындарын ұйымдастыруды ұсынатын жұмыс берушілер төмендегі талаптарға сай болуы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орындарды ұйымдастыру үшін тұрақты жұмыс орындары мен бос орындарды пайдаланбау.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Жасалған шарттың негізінде жұмыс беруші нысаналы топтар үшін әлеуметтік жұмыс орындарды құрады.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