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4ce" w14:textId="ed7f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23 желтоқсанда N 36-6 Шешімі. Тараз қалалық Әділет басқармасында 2011 жылғы 21 қаңтарында 6-1-120 нөмірімен тіркелді. Күші жойылды - Жамбыл облысы Тараз қалалық мәслихатының 2018 жылғы 14 наурыздағы № 29-9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"Жамбыл облысы Тараз қаласының және Байзақ, Жамбыл аудандарының әкімшілік шекараларын өзгерту туралы" 2010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Тараз қаласы бойынша жер салығының базалық ставкалары: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 қоры, соның ішінде оның іргесіндегі құрылыстар мен ғимараттар алып жатқан жерлерді қоспағанда, елді мекендердің жерлеріне, № 1 өңірде 50 пайызға, № 2 өңірде 30 пайызға, № 3 өңірде 15 пайызға, № 4 өңірде 10 пайызға жоғарылатылсын;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1, № 2, № 3, № 4 және № 5 өңірлерде тұрғын үй қоры, соның ішінде оның іргесіндегі құрылыстар мен ғимараттар алып жатқан жерлерге, 40 пайызға жоғарылатылсын.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Жамбыл облысы Тараз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38-7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жарияланғаннан кейiн күнтiзбелiк он күн өткен соң қолданысқа енгiзiледi шешімімен).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Тараз қаласында автотұрақтар (паркингтер) үшiн бөлiнген жерлерге Салық кодексінің 381-бабында келтiрiлген кестенiң 3-бағанында белгiленген жер салығының базалық ставкасы он есеге ұлғайтылсын және барлық автотұрақтар (паркингтер) үшiн біркелкі санат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– Жамбыл облысы Тараз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38-7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жарияланғаннан кейiн күнтiзбелiк он күн өткен соң қолданысқа енгiзiледi шешімімен).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салығының ставкалары туралы" Тараз қалалық мәслихаттың 2005 жылғы 16 қарашадағы № 17-12 Шешімінің (№ 6-1-19 тіркелген, 2005 жылғы 15 желтоқсанда "Жамбыл-Тараз" газетінің № 87 жарияланған)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Қ.Болысбаев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Байшығашев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