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b7ba" w14:textId="211b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Тараз қалалық мәслихаттың 2009 жылғы 25 желтоқсандағы №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2010 жылғы 15 қарашадағы N 35-3 Шешімі. Тараз қалалық Әділет басқармасында 2010 жылғы 19 қарашада 117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туралы» Тараз қалалық мәслихатының 2009 жылғы 25 желтоқсандағы № 25-3 (Нормативтік құқықтық актілердің мемлекеттік тіркеу тізілімінде </w:t>
      </w:r>
      <w:r>
        <w:rPr>
          <w:rFonts w:ascii="Times New Roman"/>
          <w:b w:val="false"/>
          <w:i w:val="false"/>
          <w:color w:val="000000"/>
          <w:sz w:val="28"/>
        </w:rPr>
        <w:t>№ 6-1-96</w:t>
      </w:r>
      <w:r>
        <w:rPr>
          <w:rFonts w:ascii="Times New Roman"/>
          <w:b w:val="false"/>
          <w:i w:val="false"/>
          <w:color w:val="000000"/>
          <w:sz w:val="28"/>
        </w:rPr>
        <w:t xml:space="preserve"> болып тіркелген, 2010 жылдың 27 қаңтарында № 4 «Жамбыл Тараз»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тармақшадағы «14319444» сандары «14521240» сандарымен ауыстырылсын;</w:t>
      </w:r>
      <w:r>
        <w:br/>
      </w:r>
      <w:r>
        <w:rPr>
          <w:rFonts w:ascii="Times New Roman"/>
          <w:b w:val="false"/>
          <w:i w:val="false"/>
          <w:color w:val="000000"/>
          <w:sz w:val="28"/>
        </w:rPr>
        <w:t>
      «2993072» сандары «3405232» сандарымен ауыстырылсын;</w:t>
      </w:r>
      <w:r>
        <w:br/>
      </w:r>
      <w:r>
        <w:rPr>
          <w:rFonts w:ascii="Times New Roman"/>
          <w:b w:val="false"/>
          <w:i w:val="false"/>
          <w:color w:val="000000"/>
          <w:sz w:val="28"/>
        </w:rPr>
        <w:t>
      «165004» сандары «164526» сандарымен ауыстырылсын;</w:t>
      </w:r>
      <w:r>
        <w:br/>
      </w:r>
      <w:r>
        <w:rPr>
          <w:rFonts w:ascii="Times New Roman"/>
          <w:b w:val="false"/>
          <w:i w:val="false"/>
          <w:color w:val="000000"/>
          <w:sz w:val="28"/>
        </w:rPr>
        <w:t>
      «940044» сандары «761674» сандарымен ауыстырылсын;</w:t>
      </w:r>
      <w:r>
        <w:br/>
      </w:r>
      <w:r>
        <w:rPr>
          <w:rFonts w:ascii="Times New Roman"/>
          <w:b w:val="false"/>
          <w:i w:val="false"/>
          <w:color w:val="000000"/>
          <w:sz w:val="28"/>
        </w:rPr>
        <w:t>
      «10221324» сандары «10189808» сандарымен ауыстырылсын;</w:t>
      </w:r>
      <w:r>
        <w:br/>
      </w:r>
      <w:r>
        <w:rPr>
          <w:rFonts w:ascii="Times New Roman"/>
          <w:b w:val="false"/>
          <w:i w:val="false"/>
          <w:color w:val="000000"/>
          <w:sz w:val="28"/>
        </w:rPr>
        <w:t>
      2) тармақшадағы «14676209» сандары «14878005»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 xml:space="preserve"> «58000» сандары «50568»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басылымда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қолданысқа енгізіледі.</w:t>
      </w:r>
    </w:p>
    <w:bookmarkEnd w:id="0"/>
    <w:p>
      <w:pPr>
        <w:spacing w:after="0"/>
        <w:ind w:left="0"/>
        <w:jc w:val="both"/>
      </w:pPr>
      <w:r>
        <w:rPr>
          <w:rFonts w:ascii="Times New Roman"/>
          <w:b w:val="false"/>
          <w:i/>
          <w:color w:val="000000"/>
          <w:sz w:val="28"/>
        </w:rPr>
        <w:t>      Тараз қалалық маслихатының</w:t>
      </w:r>
      <w:r>
        <w:br/>
      </w:r>
      <w:r>
        <w:rPr>
          <w:rFonts w:ascii="Times New Roman"/>
          <w:b w:val="false"/>
          <w:i w:val="false"/>
          <w:color w:val="000000"/>
          <w:sz w:val="28"/>
        </w:rPr>
        <w:t>
</w:t>
      </w:r>
      <w:r>
        <w:rPr>
          <w:rFonts w:ascii="Times New Roman"/>
          <w:b w:val="false"/>
          <w:i/>
          <w:color w:val="000000"/>
          <w:sz w:val="28"/>
        </w:rPr>
        <w:t>      хатшысы                                    Ө.Байшығашев</w:t>
      </w:r>
    </w:p>
    <w:bookmarkStart w:name="z7" w:id="1"/>
    <w:p>
      <w:pPr>
        <w:spacing w:after="0"/>
        <w:ind w:left="0"/>
        <w:jc w:val="both"/>
      </w:pPr>
      <w:r>
        <w:rPr>
          <w:rFonts w:ascii="Times New Roman"/>
          <w:b w:val="false"/>
          <w:i w:val="false"/>
          <w:color w:val="000000"/>
          <w:sz w:val="28"/>
        </w:rPr>
        <w:t>
Тараз қалалық мәслихатының 2010 жылғы</w:t>
      </w:r>
      <w:r>
        <w:br/>
      </w:r>
      <w:r>
        <w:rPr>
          <w:rFonts w:ascii="Times New Roman"/>
          <w:b w:val="false"/>
          <w:i w:val="false"/>
          <w:color w:val="000000"/>
          <w:sz w:val="28"/>
        </w:rPr>
        <w:t>
15 қарашадағы № 35-3 шешіміне қосымша</w:t>
      </w:r>
    </w:p>
    <w:bookmarkEnd w:id="1"/>
    <w:p>
      <w:pPr>
        <w:spacing w:after="0"/>
        <w:ind w:left="0"/>
        <w:jc w:val="both"/>
      </w:pPr>
      <w:r>
        <w:rPr>
          <w:rFonts w:ascii="Times New Roman"/>
          <w:b w:val="false"/>
          <w:i w:val="false"/>
          <w:color w:val="000000"/>
          <w:sz w:val="28"/>
        </w:rPr>
        <w:t xml:space="preserve">Тараз қалалық мәслихатының </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25-3 Шешіміне 1-қосымша</w:t>
      </w:r>
    </w:p>
    <w:p>
      <w:pPr>
        <w:spacing w:after="0"/>
        <w:ind w:left="0"/>
        <w:jc w:val="left"/>
      </w:pPr>
      <w:r>
        <w:rPr>
          <w:rFonts w:ascii="Times New Roman"/>
          <w:b/>
          <w:i w:val="false"/>
          <w:color w:val="000000"/>
        </w:rPr>
        <w:t xml:space="preserve"> Тараз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764"/>
        <w:gridCol w:w="593"/>
        <w:gridCol w:w="8286"/>
        <w:gridCol w:w="241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14 521 240</w:t>
            </w:r>
          </w:p>
        </w:tc>
      </w:tr>
      <w:tr>
        <w:trPr>
          <w:trHeight w:val="2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3 405 232</w:t>
            </w:r>
          </w:p>
        </w:tc>
      </w:tr>
      <w:tr>
        <w:trPr>
          <w:trHeight w:val="1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1 102 732</w:t>
            </w:r>
          </w:p>
        </w:tc>
      </w:tr>
      <w:tr>
        <w:trPr>
          <w:trHeight w:val="1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1 102 732</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892 194</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892 194</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854 913</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390 833</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151 732</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312 348</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324 132</w:t>
            </w:r>
          </w:p>
        </w:tc>
      </w:tr>
      <w:tr>
        <w:trPr>
          <w:trHeight w:val="1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41 533</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145 336</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118 815</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18 448</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231 258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231 258</w:t>
            </w:r>
          </w:p>
        </w:tc>
      </w:tr>
      <w:tr>
        <w:trPr>
          <w:trHeight w:val="1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164 526</w:t>
            </w:r>
          </w:p>
        </w:tc>
      </w:tr>
      <w:tr>
        <w:trPr>
          <w:trHeight w:val="1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13 406</w:t>
            </w:r>
          </w:p>
        </w:tc>
      </w:tr>
      <w:tr>
        <w:trPr>
          <w:trHeight w:val="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4 831</w:t>
            </w:r>
          </w:p>
        </w:tc>
      </w:tr>
      <w:tr>
        <w:trPr>
          <w:trHeight w:val="1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12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138 864</w:t>
            </w:r>
          </w:p>
        </w:tc>
      </w:tr>
      <w:tr>
        <w:trPr>
          <w:trHeight w:val="14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138 864</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11 805</w:t>
            </w:r>
          </w:p>
        </w:tc>
      </w:tr>
      <w:tr>
        <w:trPr>
          <w:trHeight w:val="2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761 674</w:t>
            </w:r>
          </w:p>
        </w:tc>
      </w:tr>
      <w:tr>
        <w:trPr>
          <w:trHeight w:val="1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607 234</w:t>
            </w:r>
          </w:p>
        </w:tc>
      </w:tr>
      <w:tr>
        <w:trPr>
          <w:trHeight w:val="1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607 234</w:t>
            </w:r>
          </w:p>
        </w:tc>
      </w:tr>
      <w:tr>
        <w:trPr>
          <w:trHeight w:val="2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154 440</w:t>
            </w:r>
          </w:p>
        </w:tc>
      </w:tr>
      <w:tr>
        <w:trPr>
          <w:trHeight w:val="1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102 786</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51 654</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10 189 808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10 189 808</w:t>
            </w:r>
          </w:p>
        </w:tc>
      </w:tr>
      <w:tr>
        <w:trPr>
          <w:trHeight w:val="1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10 189 808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631"/>
        <w:gridCol w:w="612"/>
        <w:gridCol w:w="8338"/>
        <w:gridCol w:w="244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14 878 005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176 134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16 376</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16 116</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99 473</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99 305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34 575</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22 970</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бақару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8 009 808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1 887 461</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1 887 461</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5 652 372</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5 476 531</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175 841</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337 751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337 751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83 191</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1 166 542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1 084 898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266 300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55 600</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205 666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37 889</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57 941</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55 041</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222 500</w:t>
            </w:r>
          </w:p>
        </w:tc>
      </w:tr>
      <w:tr>
        <w:trPr>
          <w:trHeight w:val="8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52 032</w:t>
            </w:r>
          </w:p>
        </w:tc>
      </w:tr>
      <w:tr>
        <w:trPr>
          <w:trHeight w:val="20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w:t>
            </w:r>
          </w:p>
        </w:tc>
      </w:tr>
      <w:tr>
        <w:trPr>
          <w:trHeight w:val="3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113 573</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72 144</w:t>
            </w:r>
          </w:p>
        </w:tc>
      </w:tr>
      <w:tr>
        <w:trPr>
          <w:trHeight w:val="8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67 321</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3 280 367</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25 684</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5 684</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2 171 517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646 880</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854 973</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669 664</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153 503</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141 863</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519 375</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519 375</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337 288</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125 788</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189 108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41 393</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41 393</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16 047</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38 964</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29 664</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36 973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4 443</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3 348</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25 257</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w:t>
            </w:r>
          </w:p>
        </w:tc>
      </w:tr>
      <w:tr>
        <w:trPr>
          <w:trHeight w:val="15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902 875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202 951</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202 951</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699 924</w:t>
            </w:r>
          </w:p>
        </w:tc>
      </w:tr>
      <w:tr>
        <w:trPr>
          <w:trHeight w:val="9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699 924</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508 138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84 768</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50 568</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10 150</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19 385</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318 567</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260 497</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58 070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75 268</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75 145</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473 763</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473 763</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10 853</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462 910</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операциялар бойынша сальдо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-356 765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356 765</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