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332a" w14:textId="5ac3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мемлекеттік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2010 жылғы 22 шілдедегі N 213 Қаулысы. Жамбыл облыстық Әділет департаментінде 2010 жылғы 25 тамызда 1752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өрт қаупі бар 4-5 классты кезеңнің басталуына байланысты, 2003 жылғы 8 шілдедегі Қазақстан Республикасының Орман Кодексінің 15-бабының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27-бабындағы 1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Жоғары өрт қаупі бар кезеңде (үстіміздегі жылдың 20 қыркүйегіне дейін) жеке тұлғалардың мемлекеттік орман қоры аумағында болуына тыйым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әкімдері және «Жамбыл облысы әкімдігінің табиғи ресурстар және табиғат пайдалануды реттеу басқармасы» мемлекеттік мекемесі осы қаулының 1 тармағынан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«Жамбыл облысы әкімдігінің табиғи ресурстар және табиғат пайдалануды реттеу басқармасы» мемлекеттік мекемесі облыс аумағында өртке қарсы атқарылып отырған іс-шаралар жөніндегі ақпаратпен тұрақты түрде ақпарат құралдары өкілдерін қамтамасыз етіп отырсын.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бірінші орынбасары Кәрім Насбекұлы Көкрекбаевқа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 Бозымбаев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