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ed188" w14:textId="bbed1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 мәслихатының 2009 жылдың 23 желтоқсандағы № 28-99 санды "Іле ауданының 2010-2012 жылдарының бюджеті туралы" шешіміне өзгерістер енгізу туралы</w:t>
      </w:r>
    </w:p>
    <w:p>
      <w:pPr>
        <w:spacing w:after="0"/>
        <w:ind w:left="0"/>
        <w:jc w:val="both"/>
      </w:pPr>
      <w:r>
        <w:rPr>
          <w:rFonts w:ascii="Times New Roman"/>
          <w:b w:val="false"/>
          <w:i w:val="false"/>
          <w:color w:val="000000"/>
          <w:sz w:val="28"/>
        </w:rPr>
        <w:t>Алматы облысы Іле аудандық мәслихатының 2010 жылғы 24 тамыздағы № 35-141 шешімі. Алматы облысы Іле ауданының Әділет басқармасында 2010 жылғы 7 қыркүйекте № 2-10-128 тіркелді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106-бабының 2-тармағының </w:t>
      </w:r>
      <w:r>
        <w:rPr>
          <w:rFonts w:ascii="Times New Roman"/>
          <w:b w:val="false"/>
          <w:i w:val="false"/>
          <w:color w:val="000000"/>
          <w:sz w:val="28"/>
        </w:rPr>
        <w:t>4-тармақшасына</w:t>
      </w:r>
      <w:r>
        <w:rPr>
          <w:rFonts w:ascii="Times New Roman"/>
          <w:b w:val="false"/>
          <w:i w:val="false"/>
          <w:color w:val="000000"/>
          <w:sz w:val="28"/>
        </w:rPr>
        <w:t xml:space="preserve"> және 109-бабының </w:t>
      </w:r>
      <w:r>
        <w:rPr>
          <w:rFonts w:ascii="Times New Roman"/>
          <w:b w:val="false"/>
          <w:i w:val="false"/>
          <w:color w:val="000000"/>
          <w:sz w:val="28"/>
        </w:rPr>
        <w:t>1-тармағын</w:t>
      </w:r>
      <w:r>
        <w:rPr>
          <w:rFonts w:ascii="Times New Roman"/>
          <w:b w:val="false"/>
          <w:i w:val="false"/>
          <w:color w:val="000000"/>
          <w:sz w:val="28"/>
        </w:rPr>
        <w:t xml:space="preserve"> басшылыққа ала отырып,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Іле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Іле аудандық мәслихатының 2009 жылғы 23 желтоқсандағы «Іле ауданының 2010-2012 жылдарының бюджеті туралы» 28-99 санды </w:t>
      </w:r>
      <w:r>
        <w:rPr>
          <w:rFonts w:ascii="Times New Roman"/>
          <w:b w:val="false"/>
          <w:i w:val="false"/>
          <w:color w:val="000000"/>
          <w:sz w:val="28"/>
        </w:rPr>
        <w:t>шешіміне</w:t>
      </w:r>
      <w:r>
        <w:rPr>
          <w:rFonts w:ascii="Times New Roman"/>
          <w:b w:val="false"/>
          <w:i w:val="false"/>
          <w:color w:val="000000"/>
          <w:sz w:val="28"/>
        </w:rPr>
        <w:t xml:space="preserve">, (2009 жылдың 30 желтоқсанда нормативтік құқықтық актілерді мемлекеттік тіркеу тізілімінде 2-10-104 нөмірімен енгізілген, аудандық «Іле таңы» газетінің 2 (4321) нөмірінде жарияланған), 2010 жылдың 5 ақпандағы «Іле ауданы мәслихатының 2009 жылғы 23 желтоқсандағы 28-99 санды «Іле ауданының 2010-2012 жылдарының бюджеті туралы» шешіміне өзгерістер мен толықтырулар енгізу туралы» № 30-117 </w:t>
      </w:r>
      <w:r>
        <w:rPr>
          <w:rFonts w:ascii="Times New Roman"/>
          <w:b w:val="false"/>
          <w:i w:val="false"/>
          <w:color w:val="000000"/>
          <w:sz w:val="28"/>
        </w:rPr>
        <w:t>шешіміне</w:t>
      </w:r>
      <w:r>
        <w:rPr>
          <w:rFonts w:ascii="Times New Roman"/>
          <w:b w:val="false"/>
          <w:i w:val="false"/>
          <w:color w:val="000000"/>
          <w:sz w:val="28"/>
        </w:rPr>
        <w:t xml:space="preserve">,(2010 жылдың 23 ақпанында нормативтік құқықтық актілерді мемлекеттік тіркеу тізілімінде 2-10-111 нөмірімен енгізілген, аудандық «Іле таңы» газетінің 11 (4330) нөмірінде жарияланған), 2010 жылдың 16 сәуірдегі «Іле ауданы мәслихатының 2009 жылғы 23 желтоқсандағы 28-99 санды «Іле ауданының 2010-2012 жылдарының бюджеті туралы» шешіміне өзгерістер мен толықтырулар енгізу туралы» № 31-119 </w:t>
      </w:r>
      <w:r>
        <w:rPr>
          <w:rFonts w:ascii="Times New Roman"/>
          <w:b w:val="false"/>
          <w:i w:val="false"/>
          <w:color w:val="000000"/>
          <w:sz w:val="28"/>
        </w:rPr>
        <w:t>шешіміне</w:t>
      </w:r>
      <w:r>
        <w:rPr>
          <w:rFonts w:ascii="Times New Roman"/>
          <w:b w:val="false"/>
          <w:i w:val="false"/>
          <w:color w:val="000000"/>
          <w:sz w:val="28"/>
        </w:rPr>
        <w:t xml:space="preserve">, (2010 жылдың 26 сәуірінде нормативтік құқықтық актілерді мемлекеттік тіркеу тізілімінде 2-10-119 нөмірімен енгізілген, аудандық «Іле таңы» газетінің 19 (4338) нөмірінде жарияланған), 2010 жылдың 23 маусымдағы «Іле ауданының 2010-2012 жылдарының бюджеті туралы» шешіміне өзгерістер мен толықтырулар енгізу туралы» № 33-132 </w:t>
      </w:r>
      <w:r>
        <w:rPr>
          <w:rFonts w:ascii="Times New Roman"/>
          <w:b w:val="false"/>
          <w:i w:val="false"/>
          <w:color w:val="000000"/>
          <w:sz w:val="28"/>
        </w:rPr>
        <w:t>шешіміне</w:t>
      </w:r>
      <w:r>
        <w:rPr>
          <w:rFonts w:ascii="Times New Roman"/>
          <w:b w:val="false"/>
          <w:i w:val="false"/>
          <w:color w:val="000000"/>
          <w:sz w:val="28"/>
        </w:rPr>
        <w:t xml:space="preserve"> (2010 жылдың 29 маусымында нормативтік құқықтық актілерді мемлекеттік тіркеу тізілімінде 2-10-122 нөмірімен енгізілген, аудандық «Іле таңы» газетінің 31 (4350) нөмірінде жарияланған), мынандай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тармақтың 1 тармақшасындағы:</w:t>
      </w:r>
      <w:r>
        <w:br/>
      </w:r>
      <w:r>
        <w:rPr>
          <w:rFonts w:ascii="Times New Roman"/>
          <w:b w:val="false"/>
          <w:i w:val="false"/>
          <w:color w:val="000000"/>
          <w:sz w:val="28"/>
        </w:rPr>
        <w:t>
      «Кірістер» деген жол бойынша «28269810» саны «28389710» санына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трансферттердің түсімдері бойынша «10496276» саны «10616176» санына ауыстырылсын;</w:t>
      </w:r>
      <w:r>
        <w:br/>
      </w:r>
      <w:r>
        <w:rPr>
          <w:rFonts w:ascii="Times New Roman"/>
          <w:b w:val="false"/>
          <w:i w:val="false"/>
          <w:color w:val="000000"/>
          <w:sz w:val="28"/>
        </w:rPr>
        <w:t>
      2 тармақшасындағы:</w:t>
      </w:r>
      <w:r>
        <w:br/>
      </w:r>
      <w:r>
        <w:rPr>
          <w:rFonts w:ascii="Times New Roman"/>
          <w:b w:val="false"/>
          <w:i w:val="false"/>
          <w:color w:val="000000"/>
          <w:sz w:val="28"/>
        </w:rPr>
        <w:t>
      «Шығындар» деген жол бойынша «28453257» саны «28534157» санына ауыстырылсын;</w:t>
      </w:r>
      <w:r>
        <w:br/>
      </w:r>
      <w:r>
        <w:rPr>
          <w:rFonts w:ascii="Times New Roman"/>
          <w:b w:val="false"/>
          <w:i w:val="false"/>
          <w:color w:val="000000"/>
          <w:sz w:val="28"/>
        </w:rPr>
        <w:t>
</w:t>
      </w:r>
      <w:r>
        <w:rPr>
          <w:rFonts w:ascii="Times New Roman"/>
          <w:b w:val="false"/>
          <w:i w:val="false"/>
          <w:color w:val="000000"/>
          <w:sz w:val="28"/>
        </w:rPr>
        <w:t>
      оның ішінде:</w:t>
      </w:r>
      <w:r>
        <w:br/>
      </w:r>
      <w:r>
        <w:rPr>
          <w:rFonts w:ascii="Times New Roman"/>
          <w:b w:val="false"/>
          <w:i w:val="false"/>
          <w:color w:val="000000"/>
          <w:sz w:val="28"/>
        </w:rPr>
        <w:t>
      жалпы сипаттағы мемлекеттiк қызметтерге «224147» саны «226098» санына ауыстырылсын;</w:t>
      </w:r>
      <w:r>
        <w:br/>
      </w:r>
      <w:r>
        <w:rPr>
          <w:rFonts w:ascii="Times New Roman"/>
          <w:b w:val="false"/>
          <w:i w:val="false"/>
          <w:color w:val="000000"/>
          <w:sz w:val="28"/>
        </w:rPr>
        <w:t>
      қорғаныс «39923» саны «39894» санына ауыстырылсын;</w:t>
      </w:r>
      <w:r>
        <w:br/>
      </w:r>
      <w:r>
        <w:rPr>
          <w:rFonts w:ascii="Times New Roman"/>
          <w:b w:val="false"/>
          <w:i w:val="false"/>
          <w:color w:val="000000"/>
          <w:sz w:val="28"/>
        </w:rPr>
        <w:t>
      білім беру «3074648» саны «3101148» санына ауыстырылсын;</w:t>
      </w:r>
      <w:r>
        <w:br/>
      </w:r>
      <w:r>
        <w:rPr>
          <w:rFonts w:ascii="Times New Roman"/>
          <w:b w:val="false"/>
          <w:i w:val="false"/>
          <w:color w:val="000000"/>
          <w:sz w:val="28"/>
        </w:rPr>
        <w:t>
      әлеуметтік көмек және әлеуметтік қамсыздандыруға «295298» саны «295758» санына ауыстырылсын;</w:t>
      </w:r>
      <w:r>
        <w:br/>
      </w:r>
      <w:r>
        <w:rPr>
          <w:rFonts w:ascii="Times New Roman"/>
          <w:b w:val="false"/>
          <w:i w:val="false"/>
          <w:color w:val="000000"/>
          <w:sz w:val="28"/>
        </w:rPr>
        <w:t>
      тұрғын үй-коммуналдық шаруашылыққа «8882638» саны «8935118» санына ауыстырылсын;</w:t>
      </w:r>
      <w:r>
        <w:br/>
      </w:r>
      <w:r>
        <w:rPr>
          <w:rFonts w:ascii="Times New Roman"/>
          <w:b w:val="false"/>
          <w:i w:val="false"/>
          <w:color w:val="000000"/>
          <w:sz w:val="28"/>
        </w:rPr>
        <w:t>
      мәдениет, спорт, туризм және ақпараттық кеңістікке «217872» саны «216165»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қатынастарына «295947» саны «297542» санына ауыстырылсын;</w:t>
      </w:r>
      <w:r>
        <w:br/>
      </w:r>
      <w:r>
        <w:rPr>
          <w:rFonts w:ascii="Times New Roman"/>
          <w:b w:val="false"/>
          <w:i w:val="false"/>
          <w:color w:val="000000"/>
          <w:sz w:val="28"/>
        </w:rPr>
        <w:t>
      өнеркәсіп, сәулет, қала құрылысы және құрылыс қызметі «8604» саны «8804» санына ауыстырылсын;</w:t>
      </w:r>
      <w:r>
        <w:br/>
      </w:r>
      <w:r>
        <w:rPr>
          <w:rFonts w:ascii="Times New Roman"/>
          <w:b w:val="false"/>
          <w:i w:val="false"/>
          <w:color w:val="000000"/>
          <w:sz w:val="28"/>
        </w:rPr>
        <w:t>
      көлік және коммуникация «214978» саны «214428» санына ауыстырылсын.</w:t>
      </w:r>
      <w:r>
        <w:br/>
      </w:r>
      <w:r>
        <w:rPr>
          <w:rFonts w:ascii="Times New Roman"/>
          <w:b w:val="false"/>
          <w:i w:val="false"/>
          <w:color w:val="000000"/>
          <w:sz w:val="28"/>
        </w:rPr>
        <w:t>
</w:t>
      </w:r>
      <w:r>
        <w:rPr>
          <w:rFonts w:ascii="Times New Roman"/>
          <w:b w:val="false"/>
          <w:i w:val="false"/>
          <w:color w:val="000000"/>
          <w:sz w:val="28"/>
        </w:rPr>
        <w:t>
      3 тармақшасындағы:</w:t>
      </w:r>
      <w:r>
        <w:br/>
      </w:r>
      <w:r>
        <w:rPr>
          <w:rFonts w:ascii="Times New Roman"/>
          <w:b w:val="false"/>
          <w:i w:val="false"/>
          <w:color w:val="000000"/>
          <w:sz w:val="28"/>
        </w:rPr>
        <w:t>
      «Қаржы активтерімен жасалатын операциялар бойынша сальдо» деген жол бойынша «0» саны «39 000»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1 қосымшасы осы шешімнің 1 қосымшасына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Мәслихат сессиясының</w:t>
      </w:r>
      <w:r>
        <w:br/>
      </w:r>
      <w:r>
        <w:rPr>
          <w:rFonts w:ascii="Times New Roman"/>
          <w:b w:val="false"/>
          <w:i w:val="false"/>
          <w:color w:val="000000"/>
          <w:sz w:val="28"/>
        </w:rPr>
        <w:t>
</w:t>
      </w:r>
      <w:r>
        <w:rPr>
          <w:rFonts w:ascii="Times New Roman"/>
          <w:b w:val="false"/>
          <w:i/>
          <w:color w:val="000000"/>
          <w:sz w:val="28"/>
        </w:rPr>
        <w:t>      төрайымы                        Р. Айдарбекова</w:t>
      </w:r>
      <w:r>
        <w:rPr>
          <w:rFonts w:ascii="Times New Roman"/>
          <w:b w:val="false"/>
          <w:i w:val="false"/>
          <w:color w:val="000000"/>
          <w:sz w:val="28"/>
        </w:rPr>
        <w:t> </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Ф. Ыдрышева</w:t>
      </w:r>
    </w:p>
    <w:bookmarkStart w:name="z7" w:id="1"/>
    <w:p>
      <w:pPr>
        <w:spacing w:after="0"/>
        <w:ind w:left="0"/>
        <w:jc w:val="both"/>
      </w:pPr>
      <w:r>
        <w:rPr>
          <w:rFonts w:ascii="Times New Roman"/>
          <w:b w:val="false"/>
          <w:i w:val="false"/>
          <w:color w:val="000000"/>
          <w:sz w:val="28"/>
        </w:rPr>
        <w:t>
Іле аудандық Мәслихатының</w:t>
      </w:r>
      <w:r>
        <w:br/>
      </w:r>
      <w:r>
        <w:rPr>
          <w:rFonts w:ascii="Times New Roman"/>
          <w:b w:val="false"/>
          <w:i w:val="false"/>
          <w:color w:val="000000"/>
          <w:sz w:val="28"/>
        </w:rPr>
        <w:t>
2010 жылғы 24 тамыздағы "Іле аудандық</w:t>
      </w:r>
      <w:r>
        <w:br/>
      </w:r>
      <w:r>
        <w:rPr>
          <w:rFonts w:ascii="Times New Roman"/>
          <w:b w:val="false"/>
          <w:i w:val="false"/>
          <w:color w:val="000000"/>
          <w:sz w:val="28"/>
        </w:rPr>
        <w:t>
Мәслихатының 2009 жылғы 23 желтоқсандағы"</w:t>
      </w:r>
      <w:r>
        <w:br/>
      </w:r>
      <w:r>
        <w:rPr>
          <w:rFonts w:ascii="Times New Roman"/>
          <w:b w:val="false"/>
          <w:i w:val="false"/>
          <w:color w:val="000000"/>
          <w:sz w:val="28"/>
        </w:rPr>
        <w:t>
Іле аудандық 2010-2012 жылдарға арналған</w:t>
      </w:r>
      <w:r>
        <w:br/>
      </w:r>
      <w:r>
        <w:rPr>
          <w:rFonts w:ascii="Times New Roman"/>
          <w:b w:val="false"/>
          <w:i w:val="false"/>
          <w:color w:val="000000"/>
          <w:sz w:val="28"/>
        </w:rPr>
        <w:t>
аудандық бюджеті туралы" № 28-99 шешіміне</w:t>
      </w:r>
      <w:r>
        <w:br/>
      </w:r>
      <w:r>
        <w:rPr>
          <w:rFonts w:ascii="Times New Roman"/>
          <w:b w:val="false"/>
          <w:i w:val="false"/>
          <w:color w:val="000000"/>
          <w:sz w:val="28"/>
        </w:rPr>
        <w:t>
өзгерістер мен толықтырулар енгізу туралы"</w:t>
      </w:r>
      <w:r>
        <w:br/>
      </w:r>
      <w:r>
        <w:rPr>
          <w:rFonts w:ascii="Times New Roman"/>
          <w:b w:val="false"/>
          <w:i w:val="false"/>
          <w:color w:val="000000"/>
          <w:sz w:val="28"/>
        </w:rPr>
        <w:t>
№ 35-141 шешімімен бекітілген</w:t>
      </w:r>
    </w:p>
    <w:bookmarkEnd w:id="1"/>
    <w:p>
      <w:pPr>
        <w:spacing w:after="0"/>
        <w:ind w:left="0"/>
        <w:jc w:val="both"/>
      </w:pPr>
      <w:r>
        <w:rPr>
          <w:rFonts w:ascii="Times New Roman"/>
          <w:b w:val="false"/>
          <w:i w:val="false"/>
          <w:color w:val="000000"/>
          <w:sz w:val="28"/>
        </w:rPr>
        <w:t>Іле аудандық мәслихаттың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"Іле ауданының 2010-2012 жылдарға</w:t>
      </w:r>
      <w:r>
        <w:br/>
      </w:r>
      <w:r>
        <w:rPr>
          <w:rFonts w:ascii="Times New Roman"/>
          <w:b w:val="false"/>
          <w:i w:val="false"/>
          <w:color w:val="000000"/>
          <w:sz w:val="28"/>
        </w:rPr>
        <w:t>
арналған аудандық бюджеті туралы"</w:t>
      </w:r>
      <w:r>
        <w:br/>
      </w:r>
      <w:r>
        <w:rPr>
          <w:rFonts w:ascii="Times New Roman"/>
          <w:b w:val="false"/>
          <w:i w:val="false"/>
          <w:color w:val="000000"/>
          <w:sz w:val="28"/>
        </w:rPr>
        <w:t>
№ 28-99 шешіміне бекітілген 1 қосымша</w:t>
      </w:r>
    </w:p>
    <w:bookmarkStart w:name="z8" w:id="2"/>
    <w:p>
      <w:pPr>
        <w:spacing w:after="0"/>
        <w:ind w:left="0"/>
        <w:jc w:val="left"/>
      </w:pPr>
      <w:r>
        <w:rPr>
          <w:rFonts w:ascii="Times New Roman"/>
          <w:b/>
          <w:i w:val="false"/>
          <w:color w:val="000000"/>
        </w:rPr>
        <w:t xml:space="preserve"> 
Іле ауданының 2010 жылға арналған аудандық бюджеті</w:t>
      </w:r>
      <w:r>
        <w:br/>
      </w:r>
      <w:r>
        <w:rPr>
          <w:rFonts w:ascii="Times New Roman"/>
          <w:b/>
          <w:i w:val="false"/>
          <w:color w:val="000000"/>
        </w:rPr>
        <w:t>
(өзгерістермен)</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12"/>
        <w:gridCol w:w="462"/>
        <w:gridCol w:w="697"/>
        <w:gridCol w:w="8051"/>
        <w:gridCol w:w="2045"/>
      </w:tblGrid>
      <w:tr>
        <w:trPr>
          <w:trHeight w:val="10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Iшкi сыныбы</w:t>
            </w:r>
            <w:r>
              <w:br/>
            </w:r>
            <w:r>
              <w:rPr>
                <w:rFonts w:ascii="Times New Roman"/>
                <w:b w:val="false"/>
                <w:i w:val="false"/>
                <w:color w:val="000000"/>
                <w:sz w:val="20"/>
              </w:rPr>
              <w:t>
          Ерекшелiгi</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28389710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17558778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1316511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883280</w:t>
            </w:r>
          </w:p>
        </w:tc>
      </w:tr>
      <w:tr>
        <w:trPr>
          <w:trHeight w:val="7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864080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74950</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7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r>
      <w:tr>
        <w:trPr>
          <w:trHeight w:val="8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жерлерге салынатын жер салығы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15470</w:t>
            </w:r>
          </w:p>
        </w:tc>
      </w:tr>
      <w:tr>
        <w:trPr>
          <w:trHeight w:val="9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40032</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354615</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39651</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көлiк құралдарына салынатын салық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314964</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16196802</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16141862</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арақ</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шараптар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өндірілген фильтірлі сигареттер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15827347</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өндірілген фильтірсіз сигареттер, папиростар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210789</w:t>
            </w:r>
          </w:p>
        </w:tc>
      </w:tr>
      <w:tr>
        <w:trPr>
          <w:trHeight w:val="9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этил спиртінің көлемдік үлесі 1,5-тен 12 процентке дейінгі градусы аз ликер-арақ бұйымдары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көтерме саудада өткізетін дизель отыны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кәсiби қызметтi жүргiзгенi үшiн алынатын алымдар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кәсiпкерлерді мемлекеттік тіркегені үшiн алынатын алым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үшiн алынатын лицензиялық алым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w:t>
            </w:r>
          </w:p>
        </w:tc>
      </w:tr>
      <w:tr>
        <w:trPr>
          <w:trHeight w:val="8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10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p>
        </w:tc>
      </w:tr>
      <w:tr>
        <w:trPr>
          <w:trHeight w:val="7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18560</w:t>
            </w:r>
          </w:p>
        </w:tc>
      </w:tr>
      <w:tr>
        <w:trPr>
          <w:trHeight w:val="10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11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45465</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баж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45465</w:t>
            </w:r>
          </w:p>
        </w:tc>
      </w:tr>
      <w:tr>
        <w:trPr>
          <w:trHeight w:val="38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35978</w:t>
            </w:r>
          </w:p>
        </w:tc>
      </w:tr>
      <w:tr>
        <w:trPr>
          <w:trHeight w:val="17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w:t>
            </w:r>
          </w:p>
        </w:tc>
      </w:tr>
      <w:tr>
        <w:trPr>
          <w:trHeight w:val="11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15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14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9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11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100421</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r>
      <w:tr>
        <w:trPr>
          <w:trHeight w:val="17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96877</w:t>
            </w:r>
          </w:p>
        </w:tc>
      </w:tr>
      <w:tr>
        <w:trPr>
          <w:trHeight w:val="22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96877</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96877</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114335</w:t>
            </w:r>
          </w:p>
        </w:tc>
      </w:tr>
      <w:tr>
        <w:trPr>
          <w:trHeight w:val="7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51867</w:t>
            </w:r>
          </w:p>
        </w:tc>
      </w:tr>
      <w:tr>
        <w:trPr>
          <w:trHeight w:val="7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51867</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51867</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62468</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62468</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10616176</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10616176</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түсетін трансферттер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10616176</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2503881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8112295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406"/>
        <w:gridCol w:w="885"/>
        <w:gridCol w:w="907"/>
        <w:gridCol w:w="362"/>
        <w:gridCol w:w="7270"/>
        <w:gridCol w:w="2106"/>
      </w:tblGrid>
      <w:tr>
        <w:trPr>
          <w:trHeight w:val="14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 әкімшісі</w:t>
            </w:r>
            <w:r>
              <w:br/>
            </w:r>
            <w:r>
              <w:rPr>
                <w:rFonts w:ascii="Times New Roman"/>
                <w:b w:val="false"/>
                <w:i w:val="false"/>
                <w:color w:val="000000"/>
                <w:sz w:val="20"/>
              </w:rPr>
              <w:t>
           Бағдарлама</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28534157</w:t>
            </w:r>
          </w:p>
        </w:tc>
      </w:tr>
      <w:tr>
        <w:trPr>
          <w:trHeight w:val="3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226098</w:t>
            </w:r>
          </w:p>
        </w:tc>
      </w:tr>
      <w:tr>
        <w:trPr>
          <w:trHeight w:val="99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жалпы функцияларын орындайтын өкілді, атқарушы және басқа органдар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198782</w:t>
            </w:r>
          </w:p>
        </w:tc>
      </w:tr>
      <w:tr>
        <w:trPr>
          <w:trHeight w:val="5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11635</w:t>
            </w:r>
          </w:p>
        </w:tc>
      </w:tr>
      <w:tr>
        <w:trPr>
          <w:trHeight w:val="8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11485</w:t>
            </w:r>
          </w:p>
        </w:tc>
      </w:tr>
      <w:tr>
        <w:trPr>
          <w:trHeight w:val="5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материалды-техникалық жарақтандыру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54011</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53745</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материалды-техникалық жарақтандыру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7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133136</w:t>
            </w:r>
          </w:p>
        </w:tc>
      </w:tr>
      <w:tr>
        <w:trPr>
          <w:trHeight w:val="11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110023</w:t>
            </w:r>
          </w:p>
        </w:tc>
      </w:tr>
      <w:tr>
        <w:trPr>
          <w:trHeight w:val="5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73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w:t>
            </w:r>
          </w:p>
        </w:tc>
      </w:tr>
      <w:tr>
        <w:trPr>
          <w:trHeight w:val="3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15646</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15646</w:t>
            </w:r>
          </w:p>
        </w:tc>
      </w:tr>
      <w:tr>
        <w:trPr>
          <w:trHeight w:val="10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12253</w:t>
            </w:r>
          </w:p>
        </w:tc>
      </w:tr>
      <w:tr>
        <w:trPr>
          <w:trHeight w:val="6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w:t>
            </w:r>
          </w:p>
        </w:tc>
      </w:tr>
      <w:tr>
        <w:trPr>
          <w:trHeight w:val="7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7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11670</w:t>
            </w:r>
          </w:p>
        </w:tc>
      </w:tr>
      <w:tr>
        <w:trPr>
          <w:trHeight w:val="7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11670</w:t>
            </w:r>
          </w:p>
        </w:tc>
      </w:tr>
      <w:tr>
        <w:trPr>
          <w:trHeight w:val="14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11670</w:t>
            </w:r>
          </w:p>
        </w:tc>
      </w:tr>
      <w:tr>
        <w:trPr>
          <w:trHeight w:val="3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39894</w:t>
            </w:r>
          </w:p>
        </w:tc>
      </w:tr>
      <w:tr>
        <w:trPr>
          <w:trHeight w:val="3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w:t>
            </w:r>
          </w:p>
        </w:tc>
      </w:tr>
      <w:tr>
        <w:trPr>
          <w:trHeight w:val="7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w:t>
            </w:r>
          </w:p>
        </w:tc>
      </w:tr>
      <w:tr>
        <w:trPr>
          <w:trHeight w:val="7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w:t>
            </w:r>
          </w:p>
        </w:tc>
      </w:tr>
      <w:tr>
        <w:trPr>
          <w:trHeight w:val="7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38500</w:t>
            </w:r>
          </w:p>
        </w:tc>
      </w:tr>
      <w:tr>
        <w:trPr>
          <w:trHeight w:val="7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38500</w:t>
            </w:r>
          </w:p>
        </w:tc>
      </w:tr>
      <w:tr>
        <w:trPr>
          <w:trHeight w:val="8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38500</w:t>
            </w:r>
          </w:p>
        </w:tc>
      </w:tr>
      <w:tr>
        <w:trPr>
          <w:trHeight w:val="6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 -атқару қызметі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7580</w:t>
            </w:r>
          </w:p>
        </w:tc>
      </w:tr>
      <w:tr>
        <w:trPr>
          <w:trHeight w:val="3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w:t>
            </w:r>
          </w:p>
        </w:tc>
      </w:tr>
      <w:tr>
        <w:trPr>
          <w:trHeight w:val="11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w:t>
            </w:r>
          </w:p>
        </w:tc>
      </w:tr>
      <w:tr>
        <w:trPr>
          <w:trHeight w:val="7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w:t>
            </w:r>
          </w:p>
        </w:tc>
      </w:tr>
      <w:tr>
        <w:trPr>
          <w:trHeight w:val="3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3101148</w:t>
            </w:r>
          </w:p>
        </w:tc>
      </w:tr>
      <w:tr>
        <w:trPr>
          <w:trHeight w:val="3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194956</w:t>
            </w:r>
          </w:p>
        </w:tc>
      </w:tr>
      <w:tr>
        <w:trPr>
          <w:trHeight w:val="7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194956</w:t>
            </w:r>
          </w:p>
        </w:tc>
      </w:tr>
      <w:tr>
        <w:trPr>
          <w:trHeight w:val="73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194956</w:t>
            </w:r>
          </w:p>
        </w:tc>
      </w:tr>
      <w:tr>
        <w:trPr>
          <w:trHeight w:val="7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2783210</w:t>
            </w:r>
          </w:p>
        </w:tc>
      </w:tr>
      <w:tr>
        <w:trPr>
          <w:trHeight w:val="8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w:t>
            </w:r>
          </w:p>
        </w:tc>
      </w:tr>
      <w:tr>
        <w:trPr>
          <w:trHeight w:val="8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w:t>
            </w:r>
          </w:p>
        </w:tc>
      </w:tr>
      <w:tr>
        <w:trPr>
          <w:trHeight w:val="7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2778354</w:t>
            </w:r>
          </w:p>
        </w:tc>
      </w:tr>
      <w:tr>
        <w:trPr>
          <w:trHeight w:val="3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2778354</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122982</w:t>
            </w:r>
          </w:p>
        </w:tc>
      </w:tr>
      <w:tr>
        <w:trPr>
          <w:trHeight w:val="7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84274</w:t>
            </w:r>
          </w:p>
        </w:tc>
      </w:tr>
      <w:tr>
        <w:trPr>
          <w:trHeight w:val="8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16214</w:t>
            </w:r>
          </w:p>
        </w:tc>
      </w:tr>
      <w:tr>
        <w:trPr>
          <w:trHeight w:val="9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16530</w:t>
            </w:r>
          </w:p>
        </w:tc>
      </w:tr>
      <w:tr>
        <w:trPr>
          <w:trHeight w:val="12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51530</w:t>
            </w:r>
          </w:p>
        </w:tc>
      </w:tr>
      <w:tr>
        <w:trPr>
          <w:trHeight w:val="7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38708</w:t>
            </w:r>
          </w:p>
        </w:tc>
      </w:tr>
      <w:tr>
        <w:trPr>
          <w:trHeight w:val="7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444"/>
        <w:gridCol w:w="768"/>
        <w:gridCol w:w="725"/>
        <w:gridCol w:w="703"/>
        <w:gridCol w:w="7526"/>
        <w:gridCol w:w="1717"/>
      </w:tblGrid>
      <w:tr>
        <w:trPr>
          <w:trHeight w:val="75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295758</w:t>
            </w:r>
          </w:p>
        </w:tc>
      </w:tr>
      <w:tr>
        <w:trPr>
          <w:trHeight w:val="37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273675</w:t>
            </w:r>
          </w:p>
        </w:tc>
      </w:tr>
      <w:tr>
        <w:trPr>
          <w:trHeight w:val="87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273675</w:t>
            </w:r>
          </w:p>
        </w:tc>
      </w:tr>
      <w:tr>
        <w:trPr>
          <w:trHeight w:val="36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91938</w:t>
            </w:r>
          </w:p>
        </w:tc>
      </w:tr>
      <w:tr>
        <w:trPr>
          <w:trHeight w:val="14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23789</w:t>
            </w:r>
          </w:p>
        </w:tc>
      </w:tr>
      <w:tr>
        <w:trPr>
          <w:trHeight w:val="51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40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20736</w:t>
            </w:r>
          </w:p>
        </w:tc>
      </w:tr>
      <w:tr>
        <w:trPr>
          <w:trHeight w:val="81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7785</w:t>
            </w:r>
          </w:p>
        </w:tc>
      </w:tr>
      <w:tr>
        <w:trPr>
          <w:trHeight w:val="64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w:t>
            </w:r>
          </w:p>
        </w:tc>
      </w:tr>
      <w:tr>
        <w:trPr>
          <w:trHeight w:val="75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28850</w:t>
            </w:r>
          </w:p>
        </w:tc>
      </w:tr>
      <w:tr>
        <w:trPr>
          <w:trHeight w:val="69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41155</w:t>
            </w:r>
          </w:p>
        </w:tc>
      </w:tr>
      <w:tr>
        <w:trPr>
          <w:trHeight w:val="148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8391</w:t>
            </w:r>
          </w:p>
        </w:tc>
      </w:tr>
      <w:tr>
        <w:trPr>
          <w:trHeight w:val="481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42010</w:t>
            </w:r>
          </w:p>
        </w:tc>
      </w:tr>
      <w:tr>
        <w:trPr>
          <w:trHeight w:val="58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22083</w:t>
            </w:r>
          </w:p>
        </w:tc>
      </w:tr>
      <w:tr>
        <w:trPr>
          <w:trHeight w:val="79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22083</w:t>
            </w:r>
          </w:p>
        </w:tc>
      </w:tr>
      <w:tr>
        <w:trPr>
          <w:trHeight w:val="142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1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w:t>
            </w:r>
          </w:p>
        </w:tc>
      </w:tr>
      <w:tr>
        <w:trPr>
          <w:trHeight w:val="31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8935118</w:t>
            </w:r>
          </w:p>
        </w:tc>
      </w:tr>
      <w:tr>
        <w:trPr>
          <w:trHeight w:val="37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8201544</w:t>
            </w:r>
          </w:p>
        </w:tc>
      </w:tr>
      <w:tr>
        <w:trPr>
          <w:trHeight w:val="75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8201544</w:t>
            </w:r>
          </w:p>
        </w:tc>
      </w:tr>
      <w:tr>
        <w:trPr>
          <w:trHeight w:val="97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13148</w:t>
            </w:r>
          </w:p>
        </w:tc>
      </w:tr>
      <w:tr>
        <w:trPr>
          <w:trHeight w:val="111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8032429</w:t>
            </w:r>
          </w:p>
        </w:tc>
      </w:tr>
      <w:tr>
        <w:trPr>
          <w:trHeight w:val="37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151542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55502</w:t>
            </w:r>
          </w:p>
        </w:tc>
      </w:tr>
      <w:tr>
        <w:trPr>
          <w:trHeight w:val="37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642692</w:t>
            </w:r>
          </w:p>
        </w:tc>
      </w:tr>
      <w:tr>
        <w:trPr>
          <w:trHeight w:val="11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617692</w:t>
            </w:r>
          </w:p>
        </w:tc>
      </w:tr>
      <w:tr>
        <w:trPr>
          <w:trHeight w:val="75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35783</w:t>
            </w:r>
          </w:p>
        </w:tc>
      </w:tr>
      <w:tr>
        <w:trPr>
          <w:trHeight w:val="100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r>
        <w:trPr>
          <w:trHeight w:val="34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7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57914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іске асыру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57914</w:t>
            </w:r>
          </w:p>
        </w:tc>
      </w:tr>
      <w:tr>
        <w:trPr>
          <w:trHeight w:val="133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515841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142915</w:t>
            </w:r>
          </w:p>
        </w:tc>
      </w:tr>
      <w:tr>
        <w:trPr>
          <w:trHeight w:val="75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7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7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90882</w:t>
            </w:r>
          </w:p>
        </w:tc>
      </w:tr>
      <w:tr>
        <w:trPr>
          <w:trHeight w:val="97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48677</w:t>
            </w:r>
          </w:p>
        </w:tc>
      </w:tr>
      <w:tr>
        <w:trPr>
          <w:trHeight w:val="40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26862</w:t>
            </w:r>
          </w:p>
        </w:tc>
      </w:tr>
      <w:tr>
        <w:trPr>
          <w:trHeight w:val="75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9766</w:t>
            </w:r>
          </w:p>
        </w:tc>
      </w:tr>
      <w:tr>
        <w:trPr>
          <w:trHeight w:val="75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w:t>
            </w:r>
          </w:p>
        </w:tc>
      </w:tr>
      <w:tr>
        <w:trPr>
          <w:trHeight w:val="75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9890</w:t>
            </w:r>
          </w:p>
        </w:tc>
      </w:tr>
      <w:tr>
        <w:trPr>
          <w:trHeight w:val="11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14840</w:t>
            </w:r>
          </w:p>
        </w:tc>
      </w:tr>
      <w:tr>
        <w:trPr>
          <w:trHeight w:val="75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14840</w:t>
            </w:r>
          </w:p>
        </w:tc>
      </w:tr>
      <w:tr>
        <w:trPr>
          <w:trHeight w:val="75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27365</w:t>
            </w:r>
          </w:p>
        </w:tc>
      </w:tr>
      <w:tr>
        <w:trPr>
          <w:trHeight w:val="73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27365</w:t>
            </w:r>
          </w:p>
        </w:tc>
      </w:tr>
      <w:tr>
        <w:trPr>
          <w:trHeight w:val="75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216165</w:t>
            </w:r>
          </w:p>
        </w:tc>
      </w:tr>
      <w:tr>
        <w:trPr>
          <w:trHeight w:val="37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25422</w:t>
            </w:r>
          </w:p>
        </w:tc>
      </w:tr>
      <w:tr>
        <w:trPr>
          <w:trHeight w:val="52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25422</w:t>
            </w:r>
          </w:p>
        </w:tc>
      </w:tr>
      <w:tr>
        <w:trPr>
          <w:trHeight w:val="37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25422</w:t>
            </w:r>
          </w:p>
        </w:tc>
      </w:tr>
      <w:tr>
        <w:trPr>
          <w:trHeight w:val="37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150501</w:t>
            </w:r>
          </w:p>
        </w:tc>
      </w:tr>
      <w:tr>
        <w:trPr>
          <w:trHeight w:val="6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150501</w:t>
            </w:r>
          </w:p>
        </w:tc>
      </w:tr>
      <w:tr>
        <w:trPr>
          <w:trHeight w:val="51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136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7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26997</w:t>
            </w:r>
          </w:p>
        </w:tc>
      </w:tr>
      <w:tr>
        <w:trPr>
          <w:trHeight w:val="39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r>
      <w:tr>
        <w:trPr>
          <w:trHeight w:val="75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19201</w:t>
            </w:r>
          </w:p>
        </w:tc>
      </w:tr>
      <w:tr>
        <w:trPr>
          <w:trHeight w:val="64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w:t>
            </w:r>
          </w:p>
        </w:tc>
      </w:tr>
      <w:tr>
        <w:trPr>
          <w:trHeight w:val="75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575"/>
        <w:gridCol w:w="835"/>
        <w:gridCol w:w="835"/>
        <w:gridCol w:w="705"/>
        <w:gridCol w:w="6734"/>
        <w:gridCol w:w="2197"/>
      </w:tblGrid>
      <w:tr>
        <w:trPr>
          <w:trHeight w:val="7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w:t>
            </w:r>
          </w:p>
        </w:tc>
      </w:tr>
      <w:tr>
        <w:trPr>
          <w:trHeight w:val="7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кеңістiкті ұйымдастыру жөніндегі өзге де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13245</w:t>
            </w:r>
          </w:p>
        </w:tc>
      </w:tr>
      <w:tr>
        <w:trPr>
          <w:trHeight w:val="5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3826</w:t>
            </w:r>
          </w:p>
        </w:tc>
      </w:tr>
      <w:tr>
        <w:trPr>
          <w:trHeight w:val="5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3826</w:t>
            </w:r>
          </w:p>
        </w:tc>
      </w:tr>
      <w:tr>
        <w:trPr>
          <w:trHeight w:val="7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w:t>
            </w:r>
          </w:p>
        </w:tc>
      </w:tr>
      <w:tr>
        <w:trPr>
          <w:trHeight w:val="15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w:t>
            </w:r>
          </w:p>
        </w:tc>
      </w:tr>
      <w:tr>
        <w:trPr>
          <w:trHeight w:val="7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4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w:t>
            </w:r>
          </w:p>
        </w:tc>
      </w:tr>
      <w:tr>
        <w:trPr>
          <w:trHeight w:val="8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w:t>
            </w:r>
          </w:p>
        </w:tc>
      </w:tr>
      <w:tr>
        <w:trPr>
          <w:trHeight w:val="70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10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297542</w:t>
            </w:r>
          </w:p>
        </w:tc>
      </w:tr>
      <w:tr>
        <w:trPr>
          <w:trHeight w:val="3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24411</w:t>
            </w:r>
          </w:p>
        </w:tc>
      </w:tr>
      <w:tr>
        <w:trPr>
          <w:trHeight w:val="6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6783</w:t>
            </w:r>
          </w:p>
        </w:tc>
      </w:tr>
      <w:tr>
        <w:trPr>
          <w:trHeight w:val="10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6783</w:t>
            </w:r>
          </w:p>
        </w:tc>
      </w:tr>
      <w:tr>
        <w:trPr>
          <w:trHeight w:val="7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10309</w:t>
            </w:r>
          </w:p>
        </w:tc>
      </w:tr>
      <w:tr>
        <w:trPr>
          <w:trHeight w:val="8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9909</w:t>
            </w:r>
          </w:p>
        </w:tc>
      </w:tr>
      <w:tr>
        <w:trPr>
          <w:trHeight w:val="7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7319</w:t>
            </w:r>
          </w:p>
        </w:tc>
      </w:tr>
      <w:tr>
        <w:trPr>
          <w:trHeight w:val="8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w:t>
            </w:r>
          </w:p>
        </w:tc>
      </w:tr>
      <w:tr>
        <w:trPr>
          <w:trHeight w:val="7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9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w:t>
            </w:r>
          </w:p>
        </w:tc>
      </w:tr>
      <w:tr>
        <w:trPr>
          <w:trHeight w:val="3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w:t>
            </w:r>
          </w:p>
        </w:tc>
      </w:tr>
      <w:tr>
        <w:trPr>
          <w:trHeight w:val="7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w:t>
            </w:r>
          </w:p>
        </w:tc>
      </w:tr>
      <w:tr>
        <w:trPr>
          <w:trHeight w:val="12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w:t>
            </w:r>
          </w:p>
        </w:tc>
      </w:tr>
      <w:tr>
        <w:trPr>
          <w:trHeight w:val="9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264722</w:t>
            </w:r>
          </w:p>
        </w:tc>
      </w:tr>
      <w:tr>
        <w:trPr>
          <w:trHeight w:val="8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188707</w:t>
            </w:r>
          </w:p>
        </w:tc>
      </w:tr>
      <w:tr>
        <w:trPr>
          <w:trHeight w:val="13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188707</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126961</w:t>
            </w:r>
          </w:p>
        </w:tc>
      </w:tr>
      <w:tr>
        <w:trPr>
          <w:trHeight w:val="5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34916</w:t>
            </w:r>
          </w:p>
        </w:tc>
      </w:tr>
      <w:tr>
        <w:trPr>
          <w:trHeight w:val="14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34916</w:t>
            </w:r>
          </w:p>
        </w:tc>
      </w:tr>
      <w:tr>
        <w:trPr>
          <w:trHeight w:val="7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41099</w:t>
            </w:r>
          </w:p>
        </w:tc>
      </w:tr>
      <w:tr>
        <w:trPr>
          <w:trHeight w:val="39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41099</w:t>
            </w:r>
          </w:p>
        </w:tc>
      </w:tr>
      <w:tr>
        <w:trPr>
          <w:trHeight w:val="7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8804</w:t>
            </w:r>
          </w:p>
        </w:tc>
      </w:tr>
      <w:tr>
        <w:trPr>
          <w:trHeight w:val="5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8804</w:t>
            </w:r>
          </w:p>
        </w:tc>
      </w:tr>
      <w:tr>
        <w:trPr>
          <w:trHeight w:val="7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5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78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w:t>
            </w:r>
          </w:p>
        </w:tc>
      </w:tr>
      <w:tr>
        <w:trPr>
          <w:trHeight w:val="7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3474</w:t>
            </w:r>
          </w:p>
        </w:tc>
      </w:tr>
      <w:tr>
        <w:trPr>
          <w:trHeight w:val="7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214428</w:t>
            </w:r>
          </w:p>
        </w:tc>
      </w:tr>
      <w:tr>
        <w:trPr>
          <w:trHeight w:val="3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76853</w:t>
            </w:r>
          </w:p>
        </w:tc>
      </w:tr>
      <w:tr>
        <w:trPr>
          <w:trHeight w:val="11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76853</w:t>
            </w:r>
          </w:p>
        </w:tc>
      </w:tr>
      <w:tr>
        <w:trPr>
          <w:trHeight w:val="10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76853</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76853</w:t>
            </w:r>
          </w:p>
        </w:tc>
      </w:tr>
      <w:tr>
        <w:trPr>
          <w:trHeight w:val="7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 саласындағы өзге де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137575</w:t>
            </w:r>
          </w:p>
        </w:tc>
      </w:tr>
      <w:tr>
        <w:trPr>
          <w:trHeight w:val="11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137575</w:t>
            </w:r>
          </w:p>
        </w:tc>
      </w:tr>
      <w:tr>
        <w:trPr>
          <w:trHeight w:val="14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137575</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91807</w:t>
            </w:r>
          </w:p>
        </w:tc>
      </w:tr>
      <w:tr>
        <w:trPr>
          <w:trHeight w:val="3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17640</w:t>
            </w:r>
          </w:p>
        </w:tc>
      </w:tr>
      <w:tr>
        <w:trPr>
          <w:trHeight w:val="7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қызметін қолдау және бәсекелестікті қорғау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3886</w:t>
            </w:r>
          </w:p>
        </w:tc>
      </w:tr>
      <w:tr>
        <w:trPr>
          <w:trHeight w:val="7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3886</w:t>
            </w:r>
          </w:p>
        </w:tc>
      </w:tr>
      <w:tr>
        <w:trPr>
          <w:trHeight w:val="8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3886</w:t>
            </w:r>
          </w:p>
        </w:tc>
      </w:tr>
      <w:tr>
        <w:trPr>
          <w:trHeight w:val="3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13754</w:t>
            </w:r>
          </w:p>
        </w:tc>
      </w:tr>
      <w:tr>
        <w:trPr>
          <w:trHeight w:val="7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6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10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w:t>
            </w:r>
          </w:p>
        </w:tc>
      </w:tr>
      <w:tr>
        <w:trPr>
          <w:trHeight w:val="11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w:t>
            </w:r>
          </w:p>
        </w:tc>
      </w:tr>
      <w:tr>
        <w:trPr>
          <w:trHeight w:val="5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15173982</w:t>
            </w:r>
          </w:p>
        </w:tc>
      </w:tr>
      <w:tr>
        <w:trPr>
          <w:trHeight w:val="3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15173982</w:t>
            </w:r>
          </w:p>
        </w:tc>
      </w:tr>
      <w:tr>
        <w:trPr>
          <w:trHeight w:val="7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15173982</w:t>
            </w:r>
          </w:p>
        </w:tc>
      </w:tr>
      <w:tr>
        <w:trPr>
          <w:trHeight w:val="3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3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14989520</w:t>
            </w:r>
          </w:p>
        </w:tc>
      </w:tr>
      <w:tr>
        <w:trPr>
          <w:trHeight w:val="9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183424</w:t>
            </w:r>
          </w:p>
        </w:tc>
      </w:tr>
      <w:tr>
        <w:trPr>
          <w:trHeight w:val="3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 беру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46788</w:t>
            </w:r>
          </w:p>
        </w:tc>
      </w:tr>
      <w:tr>
        <w:trPr>
          <w:trHeight w:val="10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48079</w:t>
            </w:r>
          </w:p>
        </w:tc>
      </w:tr>
      <w:tr>
        <w:trPr>
          <w:trHeight w:val="3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48079</w:t>
            </w:r>
          </w:p>
        </w:tc>
      </w:tr>
      <w:tr>
        <w:trPr>
          <w:trHeight w:val="5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48079</w:t>
            </w:r>
          </w:p>
        </w:tc>
      </w:tr>
      <w:tr>
        <w:trPr>
          <w:trHeight w:val="10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48079</w:t>
            </w:r>
          </w:p>
        </w:tc>
      </w:tr>
      <w:tr>
        <w:trPr>
          <w:trHeight w:val="3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r>
      <w:tr>
        <w:trPr>
          <w:trHeight w:val="3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r>
      <w:tr>
        <w:trPr>
          <w:trHeight w:val="7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r>
      <w:tr>
        <w:trPr>
          <w:trHeight w:val="7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жасалатын операциялар бойынша сальдо</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3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3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48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5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3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Бюджет тапшылығы (профицит)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-230235</w:t>
            </w:r>
          </w:p>
        </w:tc>
      </w:tr>
      <w:tr>
        <w:trPr>
          <w:trHeight w:val="6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230235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397"/>
        <w:gridCol w:w="866"/>
        <w:gridCol w:w="888"/>
        <w:gridCol w:w="696"/>
        <w:gridCol w:w="7349"/>
        <w:gridCol w:w="1694"/>
      </w:tblGrid>
      <w:tr>
        <w:trPr>
          <w:trHeight w:val="9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r>
              <w:br/>
            </w:r>
            <w:r>
              <w:rPr>
                <w:rFonts w:ascii="Times New Roman"/>
                <w:b w:val="false"/>
                <w:i w:val="false"/>
                <w:color w:val="000000"/>
                <w:sz w:val="20"/>
              </w:rPr>
              <w:t>
           Iшкi сыныбы</w:t>
            </w:r>
            <w:r>
              <w:br/>
            </w:r>
            <w:r>
              <w:rPr>
                <w:rFonts w:ascii="Times New Roman"/>
                <w:b w:val="false"/>
                <w:i w:val="false"/>
                <w:color w:val="000000"/>
                <w:sz w:val="20"/>
              </w:rPr>
              <w:t>
                Ерекшелiгi</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174119</w:t>
            </w:r>
          </w:p>
        </w:tc>
      </w:tr>
      <w:tr>
        <w:trPr>
          <w:trHeight w:val="3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ішкі қарыздар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174119</w:t>
            </w:r>
          </w:p>
        </w:tc>
      </w:tr>
      <w:tr>
        <w:trPr>
          <w:trHeight w:val="3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174119</w:t>
            </w:r>
          </w:p>
        </w:tc>
      </w:tr>
      <w:tr>
        <w:trPr>
          <w:trHeight w:val="57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174119</w:t>
            </w:r>
          </w:p>
        </w:tc>
      </w:tr>
      <w:tr>
        <w:trPr>
          <w:trHeight w:val="3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146591</w:t>
            </w:r>
          </w:p>
        </w:tc>
      </w:tr>
      <w:tr>
        <w:trPr>
          <w:trHeight w:val="3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146591</w:t>
            </w:r>
          </w:p>
        </w:tc>
      </w:tr>
      <w:tr>
        <w:trPr>
          <w:trHeight w:val="7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146591</w:t>
            </w:r>
          </w:p>
        </w:tc>
      </w:tr>
      <w:tr>
        <w:trPr>
          <w:trHeight w:val="6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146591</w:t>
            </w:r>
          </w:p>
        </w:tc>
      </w:tr>
      <w:tr>
        <w:trPr>
          <w:trHeight w:val="7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қаражаты қалдықтарының қозғалысы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202707</w:t>
            </w:r>
          </w:p>
        </w:tc>
      </w:tr>
      <w:tr>
        <w:trPr>
          <w:trHeight w:val="3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202707</w:t>
            </w:r>
          </w:p>
        </w:tc>
      </w:tr>
      <w:tr>
        <w:trPr>
          <w:trHeight w:val="3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202707</w:t>
            </w:r>
          </w:p>
        </w:tc>
      </w:tr>
      <w:tr>
        <w:trPr>
          <w:trHeight w:val="18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202707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