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d10bd" w14:textId="d1d10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соғысының қатысушылары мен мүгедектеріне әлеуметтік қорғау мақсатында қосымша жеңілдіктерді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ауданы әкімдігінің 2010 жылғы 16 ақпандағы N 28 қаулысы. Алматы облысының Әділет департаменті Ескелді ауданының Әділет басқармасында 2010 жылы 25 наурызда N 2-9-100 тіркелді. Күші жойылды - Алматы облысы Ескелді ауданы әкімдігінің 2011 жылғы 14 қаңтардағы N 2 қаулысымен</w:t>
      </w:r>
    </w:p>
    <w:p>
      <w:pPr>
        <w:spacing w:after="0"/>
        <w:ind w:left="0"/>
        <w:jc w:val="both"/>
      </w:pPr>
      <w:r>
        <w:rPr>
          <w:rFonts w:ascii="Times New Roman"/>
          <w:b w:val="false"/>
          <w:i w:val="false"/>
          <w:color w:val="ff0000"/>
          <w:sz w:val="28"/>
        </w:rPr>
        <w:t>      Ескерту. Күші жойылды - Алматы облысы Ескелді ауданы әкімдігінің 2011.01.14 N 2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20-бабына</w:t>
      </w:r>
      <w:r>
        <w:rPr>
          <w:rFonts w:ascii="Times New Roman"/>
          <w:b w:val="false"/>
          <w:i w:val="false"/>
          <w:color w:val="000000"/>
          <w:sz w:val="28"/>
        </w:rPr>
        <w:t xml:space="preserve"> сәйкес және Ескелді аудандық мәслихатының 2009 жылғы 22 желтоқсанында "Ескелді ауданының 2010-2012 жылдарға арналған бюджеті туралы" N 33-197 санды </w:t>
      </w:r>
      <w:r>
        <w:rPr>
          <w:rFonts w:ascii="Times New Roman"/>
          <w:b w:val="false"/>
          <w:i w:val="false"/>
          <w:color w:val="000000"/>
          <w:sz w:val="28"/>
        </w:rPr>
        <w:t>шешімін</w:t>
      </w:r>
      <w:r>
        <w:rPr>
          <w:rFonts w:ascii="Times New Roman"/>
          <w:b w:val="false"/>
          <w:i w:val="false"/>
          <w:color w:val="000000"/>
          <w:sz w:val="28"/>
        </w:rPr>
        <w:t xml:space="preserve"> жүзеге асыру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1941-1945 жылдардағы Ұлы Отан соғысының қатысушылары мен мүгедектеріне тұрғын үй коммуналдық қызметтер бойынша қосымша жеңілдіктер төмендегідей белгіленсін:</w:t>
      </w:r>
      <w:r>
        <w:br/>
      </w:r>
      <w:r>
        <w:rPr>
          <w:rFonts w:ascii="Times New Roman"/>
          <w:b w:val="false"/>
          <w:i w:val="false"/>
          <w:color w:val="000000"/>
          <w:sz w:val="28"/>
        </w:rPr>
        <w:t>
      газ тұтыну – айына бір кішкене баллон;</w:t>
      </w:r>
      <w:r>
        <w:br/>
      </w:r>
      <w:r>
        <w:rPr>
          <w:rFonts w:ascii="Times New Roman"/>
          <w:b w:val="false"/>
          <w:i w:val="false"/>
          <w:color w:val="000000"/>
          <w:sz w:val="28"/>
        </w:rPr>
        <w:t>
      электр қуаты айына 45 квт;</w:t>
      </w:r>
      <w:r>
        <w:br/>
      </w:r>
      <w:r>
        <w:rPr>
          <w:rFonts w:ascii="Times New Roman"/>
          <w:b w:val="false"/>
          <w:i w:val="false"/>
          <w:color w:val="000000"/>
          <w:sz w:val="28"/>
        </w:rPr>
        <w:t>
      суық су есептегішімен бір адамға – 402 теңге;</w:t>
      </w:r>
      <w:r>
        <w:br/>
      </w:r>
      <w:r>
        <w:rPr>
          <w:rFonts w:ascii="Times New Roman"/>
          <w:b w:val="false"/>
          <w:i w:val="false"/>
          <w:color w:val="000000"/>
          <w:sz w:val="28"/>
        </w:rPr>
        <w:t>
      пәтер үйлерде тұратындарға суық су -337 теңге; пәтер үйлерде тұратындарға канализация - 127 теңге;</w:t>
      </w:r>
      <w:r>
        <w:br/>
      </w:r>
      <w:r>
        <w:rPr>
          <w:rFonts w:ascii="Times New Roman"/>
          <w:b w:val="false"/>
          <w:i w:val="false"/>
          <w:color w:val="000000"/>
          <w:sz w:val="28"/>
        </w:rPr>
        <w:t>
      жылыту тұрғын алаңының 18 ш. метріне 1076,4 теңге;</w:t>
      </w:r>
      <w:r>
        <w:br/>
      </w:r>
      <w:r>
        <w:rPr>
          <w:rFonts w:ascii="Times New Roman"/>
          <w:b w:val="false"/>
          <w:i w:val="false"/>
          <w:color w:val="000000"/>
          <w:sz w:val="28"/>
        </w:rPr>
        <w:t>
      орталықтандырылған жылыту жүйесі жоқ үйлерде тұратындарға жылына 1 рет 3 тонна көмірдің құны;</w:t>
      </w:r>
      <w:r>
        <w:br/>
      </w:r>
      <w:r>
        <w:rPr>
          <w:rFonts w:ascii="Times New Roman"/>
          <w:b w:val="false"/>
          <w:i w:val="false"/>
          <w:color w:val="000000"/>
          <w:sz w:val="28"/>
        </w:rPr>
        <w:t>
</w:t>
      </w:r>
      <w:r>
        <w:rPr>
          <w:rFonts w:ascii="Times New Roman"/>
          <w:b w:val="false"/>
          <w:i w:val="false"/>
          <w:color w:val="000000"/>
          <w:sz w:val="28"/>
        </w:rPr>
        <w:t>
      2. Аудандық жұмыспен қамту және әлеуметтік бағдарламалар бөлімі мемлекеттік мекемесінің бастығы Мухаметқали Баймұратұлы Тілеуберген Ұлы Отан соғысының қатысушылары мен мүгедектеріне және соларға теңестірілген адамдарға қосымша жеңілдіктерді төлеу кезінде көрсетілген тарифтерді басшылыққа алсын.</w:t>
      </w:r>
      <w:r>
        <w:br/>
      </w:r>
      <w:r>
        <w:rPr>
          <w:rFonts w:ascii="Times New Roman"/>
          <w:b w:val="false"/>
          <w:i w:val="false"/>
          <w:color w:val="000000"/>
          <w:sz w:val="28"/>
        </w:rPr>
        <w:t>
</w:t>
      </w:r>
      <w:r>
        <w:rPr>
          <w:rFonts w:ascii="Times New Roman"/>
          <w:b w:val="false"/>
          <w:i w:val="false"/>
          <w:color w:val="000000"/>
          <w:sz w:val="28"/>
        </w:rPr>
        <w:t>
      3. Аудандық қаржы бөлімі мемлекеттік мекемесінің Гулмира Мұқатайқызы Бейсекулова аудандық бюджетте көзделген қаржыландыру жоспарының міндеттемесіне және төлемнің қаржы шегіне сәйкес әлеуметтік көмекті қаржыландыру мәселелерін шешсін.</w:t>
      </w:r>
      <w:r>
        <w:br/>
      </w:r>
      <w:r>
        <w:rPr>
          <w:rFonts w:ascii="Times New Roman"/>
          <w:b w:val="false"/>
          <w:i w:val="false"/>
          <w:color w:val="000000"/>
          <w:sz w:val="28"/>
        </w:rPr>
        <w:t>
</w:t>
      </w:r>
      <w:r>
        <w:rPr>
          <w:rFonts w:ascii="Times New Roman"/>
          <w:b w:val="false"/>
          <w:i w:val="false"/>
          <w:color w:val="000000"/>
          <w:sz w:val="28"/>
        </w:rPr>
        <w:t>
      4. Осы қаулының орындалуына бақылау жүргізу аудан әкімінің бірінші орынбасары Қ.А Әлібаевқа жүктелсін.</w:t>
      </w:r>
      <w:r>
        <w:br/>
      </w:r>
      <w:r>
        <w:rPr>
          <w:rFonts w:ascii="Times New Roman"/>
          <w:b w:val="false"/>
          <w:i w:val="false"/>
          <w:color w:val="000000"/>
          <w:sz w:val="28"/>
        </w:rPr>
        <w:t>
</w:t>
      </w:r>
      <w:r>
        <w:rPr>
          <w:rFonts w:ascii="Times New Roman"/>
          <w:b w:val="false"/>
          <w:i w:val="false"/>
          <w:color w:val="000000"/>
          <w:sz w:val="28"/>
        </w:rPr>
        <w:t>
      5. Осы қаулы ресми жарияланған күнінен күнтізбелік он күн өткен соң қолданысқа еңгізіледі.</w:t>
      </w:r>
    </w:p>
    <w:bookmarkEnd w:id="0"/>
    <w:p>
      <w:pPr>
        <w:spacing w:after="0"/>
        <w:ind w:left="0"/>
        <w:jc w:val="both"/>
      </w:pPr>
      <w:r>
        <w:rPr>
          <w:rFonts w:ascii="Times New Roman"/>
          <w:b w:val="false"/>
          <w:i/>
          <w:color w:val="000000"/>
          <w:sz w:val="28"/>
        </w:rPr>
        <w:t>      Ескелді ауданы әкімі                       С. Дүйсембінов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