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b37d" w14:textId="258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 селолық округіндегі Жаңашаруа ауылындағы Речная көшесінің атауын Шадай батыр көшесіне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Асы селолық округі әкімінің 2010 жылғы 27 желтоқсандағы N 46 шешімі. Алматы облысының Әділет департаменті Еңбекшіқазақ ауданының Әділет басқармасында 2011 жылы 03 ақпанда N 2-8-170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әкімшілік 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және Еңбекшіқазақ аудандық ономастика кеңесінің келісімі мен тиісті аумақ халқының пікірін ескере отырып Асы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Еңбекшіқазақ ауданы Асы селолық округіндегі Жаңашаруа ауылындағы Речная көшесінің атауын "Шадай батыр"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әкім орынбасары Дамир  Омарұлы Қалдыбаевқа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Асы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Б. Доғалов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