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98b88" w14:textId="4498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ауданы әкімдігінің 2010 жылғы 14 қаңтардағы N 11 қаулысы. Алматы облысы Жамбыл ауданының Әділет басқармасында 2010 жылғы 19 ақпанда N 2-7-87 тіркелді.Күші жойылды - Алматы облысы Жамбыл ауданы әкімдігінің 2010 жылғы 31 желтоқсандағы N 704  қаулысымен</w:t>
      </w:r>
    </w:p>
    <w:p>
      <w:pPr>
        <w:spacing w:after="0"/>
        <w:ind w:left="0"/>
        <w:jc w:val="both"/>
      </w:pPr>
      <w:bookmarkStart w:name="z1" w:id="0"/>
      <w:r>
        <w:rPr>
          <w:rFonts w:ascii="Times New Roman"/>
          <w:b w:val="false"/>
          <w:i w:val="false"/>
          <w:color w:val="ff0000"/>
          <w:sz w:val="28"/>
        </w:rPr>
        <w:t xml:space="preserve">
      Ескерту. Күші жойылды - Алматы облысы Жамбыл ауданы әкімдігінің 2010.12.31 N 704 қаулысымен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w:t>
      </w:r>
    </w:p>
    <w:bookmarkEnd w:id="0"/>
    <w:bookmarkStart w:name="z2" w:id="1"/>
    <w:p>
      <w:pPr>
        <w:spacing w:after="0"/>
        <w:ind w:left="0"/>
        <w:jc w:val="both"/>
      </w:pPr>
      <w:r>
        <w:rPr>
          <w:rFonts w:ascii="Times New Roman"/>
          <w:b w:val="false"/>
          <w:i w:val="false"/>
          <w:color w:val="000000"/>
          <w:sz w:val="28"/>
        </w:rPr>
        <w:t>      Қазақстан Республикасының «Халықты жұмыспен қамту туралы» </w:t>
      </w:r>
      <w:r>
        <w:rPr>
          <w:rFonts w:ascii="Times New Roman"/>
          <w:b w:val="false"/>
          <w:i w:val="false"/>
          <w:color w:val="000000"/>
          <w:sz w:val="28"/>
        </w:rPr>
        <w:t>Заңының</w:t>
      </w:r>
      <w:r>
        <w:rPr>
          <w:rFonts w:ascii="Times New Roman"/>
          <w:b w:val="false"/>
          <w:i w:val="false"/>
          <w:color w:val="000000"/>
          <w:sz w:val="28"/>
        </w:rPr>
        <w:t xml:space="preserve"> 20 бабының 5 тармағына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бабының 1 тармағының 13 тармақшасына сәйкес аудан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Қоғамдық жұмыстар - атқарушы органдар ұйымдастыратын, қызметкердің алдын ала кәсіби даярлықтан өтуін талап етпейтін, әлеуметтік пайдалы бағыттағы және азаматтарды уақытша жұмыспен қамтуды қамтамасыз ету үшін Үәкілетті органдардың жолдамасы бойынша олар орындайтын еңбек қызметінің түрлері болып табылады.</w:t>
      </w:r>
      <w:r>
        <w:br/>
      </w:r>
      <w:r>
        <w:rPr>
          <w:rFonts w:ascii="Times New Roman"/>
          <w:b w:val="false"/>
          <w:i w:val="false"/>
          <w:color w:val="000000"/>
          <w:sz w:val="28"/>
        </w:rPr>
        <w:t>
</w:t>
      </w:r>
      <w:r>
        <w:rPr>
          <w:rFonts w:ascii="Times New Roman"/>
          <w:b w:val="false"/>
          <w:i w:val="false"/>
          <w:color w:val="000000"/>
          <w:sz w:val="28"/>
        </w:rPr>
        <w:t>
      2. Жамбыл ауданының жұмыссыз азаматтарына жұмыс беруші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көздері қосымшаға сәйкес бекітілсін.</w:t>
      </w:r>
      <w:r>
        <w:br/>
      </w:r>
      <w:r>
        <w:rPr>
          <w:rFonts w:ascii="Times New Roman"/>
          <w:b w:val="false"/>
          <w:i w:val="false"/>
          <w:color w:val="000000"/>
          <w:sz w:val="28"/>
        </w:rPr>
        <w:t>
</w:t>
      </w:r>
      <w:r>
        <w:rPr>
          <w:rFonts w:ascii="Times New Roman"/>
          <w:b w:val="false"/>
          <w:i w:val="false"/>
          <w:color w:val="000000"/>
          <w:sz w:val="28"/>
        </w:rPr>
        <w:t>
      3. «Жамбыл аудандық жұмыспен қамту және әлеуметтік бағдарламалар бөлімі» мемлекеттік мекемесі (Жақсылық Сұлтанұлы Қарымбаев) қоғамдық жұмыстарды ұйымдастырсын, жұмыссыздарды қоғамдық жұмыстарға жіберсін және жұмыс берушілердің төлемақы төлеуге дайындаған құжаттарды дер кезінде тапсырылуын бақылауға алсын.</w:t>
      </w:r>
      <w:r>
        <w:br/>
      </w:r>
      <w:r>
        <w:rPr>
          <w:rFonts w:ascii="Times New Roman"/>
          <w:b w:val="false"/>
          <w:i w:val="false"/>
          <w:color w:val="000000"/>
          <w:sz w:val="28"/>
        </w:rPr>
        <w:t>
</w:t>
      </w:r>
      <w:r>
        <w:rPr>
          <w:rFonts w:ascii="Times New Roman"/>
          <w:b w:val="false"/>
          <w:i w:val="false"/>
          <w:color w:val="000000"/>
          <w:sz w:val="28"/>
        </w:rPr>
        <w:t>
      4. «Жамбыл аудандық қаржы бөлімі» мемлекеттік мекемесі (Жандос Мұратбекұлы Базарбаев) қоғамдық жұмыстардың төлемақысына ақшалай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5. Жамбыл ауданы әкімдігінің 2008 жылғы 10 қаңтардағы 2 нөмірімен (нормативтік құқықтық актілерді мемлекеттік тіркеу тізілімінде, 2009 жылғы 23 ақпанда 2-7-70 нөмірімен тіркелген, 2009 жылғы 4 сәуірдегі 19-20 нөмірімен (5441-5442) «Атамекен» газетінде ресми жарияланған) «Қоғамдық жұмыстарды ұйымдастыру туралы» қаулысының аудан әкімдігінің 2010 жылғы 6 қаңтардағы 3 нөмірімен жарияланған қаулысымен күші жойылды.</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Жандарбек Ермекұлы Далабаевқа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жарияланғаннан кейін күнтізбелік он күн өткен соң қолданысқа енгізілсін.</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 әкімі                  Бигелдиев М. С.</w:t>
      </w:r>
    </w:p>
    <w:bookmarkStart w:name="z9" w:id="2"/>
    <w:p>
      <w:pPr>
        <w:spacing w:after="0"/>
        <w:ind w:left="0"/>
        <w:jc w:val="both"/>
      </w:pPr>
      <w:r>
        <w:rPr>
          <w:rFonts w:ascii="Times New Roman"/>
          <w:b w:val="false"/>
          <w:i w:val="false"/>
          <w:color w:val="000000"/>
          <w:sz w:val="28"/>
        </w:rPr>
        <w:t>
Жамбыл ауданы әкімдігінің</w:t>
      </w:r>
      <w:r>
        <w:br/>
      </w:r>
      <w:r>
        <w:rPr>
          <w:rFonts w:ascii="Times New Roman"/>
          <w:b w:val="false"/>
          <w:i w:val="false"/>
          <w:color w:val="000000"/>
          <w:sz w:val="28"/>
        </w:rPr>
        <w:t>
2010 жылғы «14» қаңтар</w:t>
      </w:r>
      <w:r>
        <w:br/>
      </w:r>
      <w:r>
        <w:rPr>
          <w:rFonts w:ascii="Times New Roman"/>
          <w:b w:val="false"/>
          <w:i w:val="false"/>
          <w:color w:val="000000"/>
          <w:sz w:val="28"/>
        </w:rPr>
        <w:t>
№ 11 «Қоғамдық жұмыстарды</w:t>
      </w:r>
      <w:r>
        <w:br/>
      </w:r>
      <w:r>
        <w:rPr>
          <w:rFonts w:ascii="Times New Roman"/>
          <w:b w:val="false"/>
          <w:i w:val="false"/>
          <w:color w:val="000000"/>
          <w:sz w:val="28"/>
        </w:rPr>
        <w:t>
ұйымдастыру туралы»</w:t>
      </w:r>
      <w:r>
        <w:br/>
      </w:r>
      <w:r>
        <w:rPr>
          <w:rFonts w:ascii="Times New Roman"/>
          <w:b w:val="false"/>
          <w:i w:val="false"/>
          <w:color w:val="000000"/>
          <w:sz w:val="28"/>
        </w:rPr>
        <w:t>
қаулысына қосымша</w:t>
      </w:r>
    </w:p>
    <w:bookmarkEnd w:id="2"/>
    <w:p>
      <w:pPr>
        <w:spacing w:after="0"/>
        <w:ind w:left="0"/>
        <w:jc w:val="left"/>
      </w:pPr>
      <w:r>
        <w:rPr>
          <w:rFonts w:ascii="Times New Roman"/>
          <w:b/>
          <w:i w:val="false"/>
          <w:color w:val="000000"/>
        </w:rPr>
        <w:t xml:space="preserve"> Жамбыл ауданының жұмыссыз азаматтарына жұмыс беруші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2832"/>
        <w:gridCol w:w="3212"/>
        <w:gridCol w:w="1065"/>
        <w:gridCol w:w="1437"/>
        <w:gridCol w:w="1954"/>
        <w:gridCol w:w="1851"/>
      </w:tblGrid>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қоғамдық жұмыстардың түрлері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w:t>
            </w:r>
            <w:r>
              <w:br/>
            </w:r>
            <w:r>
              <w:rPr>
                <w:rFonts w:ascii="Times New Roman"/>
                <w:b w:val="false"/>
                <w:i w:val="false"/>
                <w:color w:val="000000"/>
                <w:sz w:val="20"/>
              </w:rPr>
              <w:t>
рылу уақыты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w:t>
            </w:r>
            <w:r>
              <w:br/>
            </w:r>
            <w:r>
              <w:rPr>
                <w:rFonts w:ascii="Times New Roman"/>
                <w:b w:val="false"/>
                <w:i w:val="false"/>
                <w:color w:val="000000"/>
                <w:sz w:val="20"/>
              </w:rPr>
              <w:t>
дыру көзі 1 адамға 1 айда (теңге)</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1.Әйелдердің психологиялық, құқықтық, әлеуметтік жағдайын қолдау жұмыстарын жүргізеді, әйелдер мен балаларды зорлықтан қорғау, дағдарысқа тап болған әйелдерге көмек көрсету.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Коғамдық бірлестік «Жамбыл аудандың әйелдерді қолдау Орталығы» мемлекеттік мекемесі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855254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балалармен жұмыс жүргізу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мүгедек балалардың ерікті қоғамының Жамбыл ауданындағы филиалы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213813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 қорларын реттеуге көмектесу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кітапханасы» мемлекеттік мекемесі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256576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 көктемгі және күзгі әскер қатарына шақыру шараларын өткізуге көмектесу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қорғаныс істер бөлімі» мемлекеттік мекемесі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513152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ардагерлеріне мүгедектеріне, жалғыз басты қарттарға хаттарын, газеттерін жеткізіп беру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аудандық пошта байланысы торабы «Қапошта» акционерлік қоғамы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427627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мүгедектердің және жұмыссыз азаматтардың құжаттарын жинақтауға көмектесу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зейнетақы төлеу орталығының аудандық бөлімшесі» мемлекеттік мекемесі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256576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орындарын жөндеу, ауласын тазарту, көгалдандыру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қайың», «Ұлан», «Қарлығаш», «Жазира» мемлекеттік коммунальдық қазыналық кәсіпорны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1026305</w:t>
            </w:r>
          </w:p>
        </w:tc>
      </w:tr>
      <w:tr>
        <w:trPr>
          <w:trHeight w:val="21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1.Ұзынағаш ауылының орталық стадионында өткізілетін спорттық шараларға көмектесу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балалар- жасөспірімдер спорт мектебі» мемлекеттік мекемесі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171050</w:t>
            </w:r>
          </w:p>
        </w:tc>
      </w:tr>
      <w:tr>
        <w:trPr>
          <w:trHeight w:val="14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Жұқтырылғыш қорғаныш тапшылығының белгісі індеті ауруын алдын алу және оған қарсы күрес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Жұқтырылғыш қорғаныш тапшылығының белгісі індетін алдын алу және оған қарсы күрес жөніндегі Алматы облыстық орталығы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1)ауыл- аймағын абаттандыру, көркейту (орталық көшелерді, паркті санитарлық тазалаудан өткізу, ағаштарды кесу,жас көшеттерді отырғызу, көркемдік гүл түрлерін егу, ағаштарды ақтау, жол төңірегіндегі темір қоршауларды, бордюрлерді жөндеу, сырлау, күресіндерді шығару)</w:t>
            </w:r>
          </w:p>
          <w:p>
            <w:pPr>
              <w:spacing w:after="20"/>
              <w:ind w:left="20"/>
              <w:jc w:val="both"/>
            </w:pPr>
            <w:r>
              <w:rPr>
                <w:rFonts w:ascii="Times New Roman"/>
                <w:b w:val="false"/>
                <w:i w:val="false"/>
                <w:color w:val="000000"/>
                <w:sz w:val="20"/>
              </w:rPr>
              <w:t>2) ауыл аймағында жүргізілетін жұмыстарға қатысу (әскер қатарына шақыру, көпшілік ой-пікірлерін сұрастыру, санақ жұмыстарына көмектесу)</w:t>
            </w:r>
          </w:p>
          <w:p>
            <w:pPr>
              <w:spacing w:after="20"/>
              <w:ind w:left="20"/>
              <w:jc w:val="both"/>
            </w:pPr>
            <w:r>
              <w:rPr>
                <w:rFonts w:ascii="Times New Roman"/>
                <w:b w:val="false"/>
                <w:i w:val="false"/>
                <w:color w:val="000000"/>
                <w:sz w:val="20"/>
              </w:rPr>
              <w:t>3)жалғызбасты қарттар мен мүгедектерге көмек көрсету</w:t>
            </w:r>
          </w:p>
          <w:p>
            <w:pPr>
              <w:spacing w:after="20"/>
              <w:ind w:left="20"/>
              <w:jc w:val="both"/>
            </w:pPr>
            <w:r>
              <w:rPr>
                <w:rFonts w:ascii="Times New Roman"/>
                <w:b w:val="false"/>
                <w:i w:val="false"/>
                <w:color w:val="000000"/>
                <w:sz w:val="20"/>
              </w:rPr>
              <w:t>4)өзендер мен арықтардың маңайын тазалау</w:t>
            </w:r>
          </w:p>
          <w:p>
            <w:pPr>
              <w:spacing w:after="20"/>
              <w:ind w:left="20"/>
              <w:jc w:val="both"/>
            </w:pPr>
            <w:r>
              <w:rPr>
                <w:rFonts w:ascii="Times New Roman"/>
                <w:b w:val="false"/>
                <w:i w:val="false"/>
                <w:color w:val="000000"/>
                <w:sz w:val="20"/>
              </w:rPr>
              <w:t xml:space="preserve">5)иесіз үйлерді бұзу және орнын </w:t>
            </w:r>
          </w:p>
          <w:p>
            <w:pPr>
              <w:spacing w:after="20"/>
              <w:ind w:left="20"/>
              <w:jc w:val="both"/>
            </w:pPr>
            <w:r>
              <w:rPr>
                <w:rFonts w:ascii="Times New Roman"/>
                <w:b w:val="false"/>
                <w:i w:val="false"/>
                <w:color w:val="000000"/>
                <w:sz w:val="20"/>
              </w:rPr>
              <w:t>тегістеу жұмыстарына көмектесу, сонымен қатар әлеуметтік-мәдени ошақтарының жөндеуіне көмектесу</w:t>
            </w:r>
          </w:p>
          <w:p>
            <w:pPr>
              <w:spacing w:after="20"/>
              <w:ind w:left="20"/>
              <w:jc w:val="both"/>
            </w:pPr>
            <w:r>
              <w:rPr>
                <w:rFonts w:ascii="Times New Roman"/>
                <w:b w:val="false"/>
                <w:i w:val="false"/>
                <w:color w:val="000000"/>
                <w:sz w:val="20"/>
              </w:rPr>
              <w:t xml:space="preserve">6)жол салу және жөндеу жұмыстарында әртүрлі жұмыстар атқару, материалдарды дайындауда (құрылысқа қажетті тастар, қиыршық тас,плиталар, құм т.б.) тасымалдау жұмыстарын </w:t>
            </w:r>
          </w:p>
          <w:p>
            <w:pPr>
              <w:spacing w:after="20"/>
              <w:ind w:left="20"/>
              <w:jc w:val="both"/>
            </w:pPr>
            <w:r>
              <w:rPr>
                <w:rFonts w:ascii="Times New Roman"/>
                <w:b w:val="false"/>
                <w:i w:val="false"/>
                <w:color w:val="000000"/>
                <w:sz w:val="20"/>
              </w:rPr>
              <w:t>жүргізу</w:t>
            </w:r>
          </w:p>
          <w:p>
            <w:pPr>
              <w:spacing w:after="20"/>
              <w:ind w:left="20"/>
              <w:jc w:val="both"/>
            </w:pPr>
            <w:r>
              <w:rPr>
                <w:rFonts w:ascii="Times New Roman"/>
                <w:b w:val="false"/>
                <w:i w:val="false"/>
                <w:color w:val="000000"/>
                <w:sz w:val="20"/>
              </w:rPr>
              <w:t>7)тарихи-сәулет ескерткіштерін, көшендерді және қорықтық аймақтарды қалпына келтіру (Қарасай батыр ескерткіші, Жамбыл мұражайы, Сүйінбай мұражайы, Үмбеталы Кәрібаев мұражайы, Сәмен батыр ескерткіші,)</w:t>
            </w:r>
          </w:p>
          <w:p>
            <w:pPr>
              <w:spacing w:after="20"/>
              <w:ind w:left="20"/>
              <w:jc w:val="both"/>
            </w:pPr>
            <w:r>
              <w:rPr>
                <w:rFonts w:ascii="Times New Roman"/>
                <w:b w:val="false"/>
                <w:i w:val="false"/>
                <w:color w:val="000000"/>
                <w:sz w:val="20"/>
              </w:rPr>
              <w:t>8)тұрмыс деңгейі төмен отбасыларын анықтау және есепке алу жұмыстарына қатысу, сонымен қатар әлеуметтік бәсірелік көмек алуға құжаттарын</w:t>
            </w:r>
          </w:p>
          <w:p>
            <w:pPr>
              <w:spacing w:after="20"/>
              <w:ind w:left="20"/>
              <w:jc w:val="both"/>
            </w:pPr>
            <w:r>
              <w:rPr>
                <w:rFonts w:ascii="Times New Roman"/>
                <w:b w:val="false"/>
                <w:i w:val="false"/>
                <w:color w:val="000000"/>
                <w:sz w:val="20"/>
              </w:rPr>
              <w:t>жинақтауға жәрдемдесу.</w:t>
            </w:r>
          </w:p>
          <w:p>
            <w:pPr>
              <w:spacing w:after="20"/>
              <w:ind w:left="20"/>
              <w:jc w:val="both"/>
            </w:pPr>
            <w:r>
              <w:rPr>
                <w:rFonts w:ascii="Times New Roman"/>
                <w:b w:val="false"/>
                <w:i w:val="false"/>
                <w:color w:val="000000"/>
                <w:sz w:val="20"/>
              </w:rPr>
              <w:t>9)мәдени және спорттық мақсаттағы ауқымды іс шараларды (спорт жарыстары, басқа да әртүрлі мерекелер) ұйымдастыру кезінде көмектесу</w:t>
            </w:r>
          </w:p>
          <w:p>
            <w:pPr>
              <w:spacing w:after="20"/>
              <w:ind w:left="20"/>
              <w:jc w:val="both"/>
            </w:pPr>
            <w:r>
              <w:rPr>
                <w:rFonts w:ascii="Times New Roman"/>
                <w:b w:val="false"/>
                <w:i w:val="false"/>
                <w:color w:val="000000"/>
                <w:sz w:val="20"/>
              </w:rPr>
              <w:t>10) Ауылдық жерлерде «Данқ Мемориалының»төңірегін тазалау,</w:t>
            </w:r>
            <w:r>
              <w:br/>
            </w:r>
            <w:r>
              <w:rPr>
                <w:rFonts w:ascii="Times New Roman"/>
                <w:b w:val="false"/>
                <w:i w:val="false"/>
                <w:color w:val="000000"/>
                <w:sz w:val="20"/>
              </w:rPr>
              <w:t>
көгалдандыру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БАРЛЫҒЫ:</w:t>
            </w:r>
          </w:p>
          <w:p>
            <w:pPr>
              <w:spacing w:after="20"/>
              <w:ind w:left="20"/>
              <w:jc w:val="both"/>
            </w:pPr>
            <w:r>
              <w:rPr>
                <w:rFonts w:ascii="Times New Roman"/>
                <w:b w:val="false"/>
                <w:i w:val="false"/>
                <w:color w:val="000000"/>
                <w:sz w:val="20"/>
              </w:rPr>
              <w:t>ЖИЫНЫ: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селолық округі әкімінің аппараты» мемлекеттік мекемесі </w:t>
            </w:r>
          </w:p>
          <w:p>
            <w:pPr>
              <w:spacing w:after="20"/>
              <w:ind w:left="20"/>
              <w:jc w:val="both"/>
            </w:pPr>
            <w:r>
              <w:rPr>
                <w:rFonts w:ascii="Times New Roman"/>
                <w:b w:val="false"/>
                <w:i w:val="false"/>
                <w:color w:val="000000"/>
                <w:sz w:val="20"/>
              </w:rPr>
              <w:t>«Фабричный селолық округі әкімінің аппараты» мемлекеттік мекемесі</w:t>
            </w:r>
          </w:p>
          <w:p>
            <w:pPr>
              <w:spacing w:after="20"/>
              <w:ind w:left="20"/>
              <w:jc w:val="both"/>
            </w:pPr>
            <w:r>
              <w:rPr>
                <w:rFonts w:ascii="Times New Roman"/>
                <w:b w:val="false"/>
                <w:i w:val="false"/>
                <w:color w:val="000000"/>
                <w:sz w:val="20"/>
              </w:rPr>
              <w:t>«Үлкен поселкелік округі әкімінің аппараты» мемлекеттік мекемесі</w:t>
            </w:r>
          </w:p>
          <w:p>
            <w:pPr>
              <w:spacing w:after="20"/>
              <w:ind w:left="20"/>
              <w:jc w:val="both"/>
            </w:pPr>
            <w:r>
              <w:rPr>
                <w:rFonts w:ascii="Times New Roman"/>
                <w:b w:val="false"/>
                <w:i w:val="false"/>
                <w:color w:val="000000"/>
                <w:sz w:val="20"/>
              </w:rPr>
              <w:t>«Жамбыл селолық округі әкімінің аппараты» мемлекеттік мекемесі</w:t>
            </w:r>
          </w:p>
          <w:p>
            <w:pPr>
              <w:spacing w:after="20"/>
              <w:ind w:left="20"/>
              <w:jc w:val="both"/>
            </w:pPr>
            <w:r>
              <w:rPr>
                <w:rFonts w:ascii="Times New Roman"/>
                <w:b w:val="false"/>
                <w:i w:val="false"/>
                <w:color w:val="000000"/>
                <w:sz w:val="20"/>
              </w:rPr>
              <w:t>«Шолаққарғалы селолық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«Мыңбаев селолық округі әкімінің аппараты» мемлекеттік мекемесі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«Шиен селолық округі әкімінің аппараты» мемлекеттік мекемесі</w:t>
            </w:r>
          </w:p>
          <w:p>
            <w:pPr>
              <w:spacing w:after="20"/>
              <w:ind w:left="20"/>
              <w:jc w:val="both"/>
            </w:pPr>
            <w:r>
              <w:rPr>
                <w:rFonts w:ascii="Times New Roman"/>
                <w:b w:val="false"/>
                <w:i w:val="false"/>
                <w:color w:val="000000"/>
                <w:sz w:val="20"/>
              </w:rPr>
              <w:t>«Самсы селолық округі әкімінің аппараты» мемлекеттік мекемесі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«Рославль селолық округі әкімінің аппараты» мемлекеттік мекемесі</w:t>
            </w:r>
          </w:p>
          <w:p>
            <w:pPr>
              <w:spacing w:after="20"/>
              <w:ind w:left="20"/>
              <w:jc w:val="both"/>
            </w:pPr>
            <w:r>
              <w:rPr>
                <w:rFonts w:ascii="Times New Roman"/>
                <w:b w:val="false"/>
                <w:i w:val="false"/>
                <w:color w:val="000000"/>
                <w:sz w:val="20"/>
              </w:rPr>
              <w:t>«Үңгіртас селолық округі әкімінің аппараты» мемлекеттік мекемесі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«Беріктас селолық округі әкімінің аппараты» мемлекеттік мекемесі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«Аққайнар селолық округі әкімінің аппараты» мемлекеттік мекемесі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«Талап селолық округі әкімінің аппараты» мемлекеттік мекемесі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«Таран селолық округі әкімінің аппараты» мемлекеттік мекемесі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«Теміржол селолық округі әкімінің аппараты» мемлекеттік мекемесі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«Бозой селолық округі әкімінің аппараты» мемлекеттік мекемесі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«Айдарлы селолық округі әкімінің аппараты» мемлекеттік мекемесі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«Ақсеңгер селолық округі әкімінің аппараты» мемлекеттік мекемесі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«Дегерес селолық округі әкімінің аппараты» мемлекеттік мекемесі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«Үлгілі селолық округі әкімінің аппараты» мемлекеттік мекемесі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«Қарасу селолық округі әкімінің аппараты» мемлекеттік мекемесі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«Ақтерек селолық округі әкімінің аппараты» мемлекеттік мекемесі</w:t>
            </w:r>
          </w:p>
          <w:p>
            <w:pPr>
              <w:spacing w:after="20"/>
              <w:ind w:left="20"/>
              <w:jc w:val="both"/>
            </w:pPr>
            <w:r>
              <w:rPr>
                <w:rFonts w:ascii="Times New Roman"/>
                <w:b w:val="false"/>
                <w:i w:val="false"/>
                <w:color w:val="000000"/>
                <w:sz w:val="20"/>
              </w:rPr>
              <w:t>«Қарақастек селолық округі әкімінің аппараты» мемлекеттік мекемесі</w:t>
            </w:r>
          </w:p>
          <w:p>
            <w:pPr>
              <w:spacing w:after="20"/>
              <w:ind w:left="20"/>
              <w:jc w:val="both"/>
            </w:pPr>
            <w:r>
              <w:rPr>
                <w:rFonts w:ascii="Times New Roman"/>
                <w:b w:val="false"/>
                <w:i w:val="false"/>
                <w:color w:val="000000"/>
                <w:sz w:val="20"/>
              </w:rPr>
              <w:t>«Сарытауқұм селолық округі әкімінің аппараты» мемлекеттік мекемесі</w:t>
            </w:r>
          </w:p>
          <w:p>
            <w:pPr>
              <w:spacing w:after="20"/>
              <w:ind w:left="20"/>
              <w:jc w:val="both"/>
            </w:pPr>
            <w:r>
              <w:rPr>
                <w:rFonts w:ascii="Times New Roman"/>
                <w:b w:val="false"/>
                <w:i w:val="false"/>
                <w:color w:val="000000"/>
                <w:sz w:val="20"/>
              </w:rPr>
              <w:t>500</w:t>
            </w:r>
          </w:p>
          <w:p>
            <w:pPr>
              <w:spacing w:after="20"/>
              <w:ind w:left="20"/>
              <w:jc w:val="both"/>
            </w:pPr>
            <w:r>
              <w:rPr>
                <w:rFonts w:ascii="Times New Roman"/>
                <w:b w:val="false"/>
                <w:i w:val="false"/>
                <w:color w:val="000000"/>
                <w:sz w:val="20"/>
              </w:rPr>
              <w:t>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2,86</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14952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14952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14952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14952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14952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14952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14952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14952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14952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14952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14952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14952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14952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14952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14952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14952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14952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14952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14952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14952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14952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14952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14952</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2138136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1710508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256576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855254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641440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641440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641440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1069068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855254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855254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299339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427627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855254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641440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641440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256576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427627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427627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855254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427627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1069068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427627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855254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256576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21381347</w:t>
            </w:r>
          </w:p>
          <w:p>
            <w:pPr>
              <w:spacing w:after="20"/>
              <w:ind w:left="20"/>
              <w:jc w:val="both"/>
            </w:pPr>
            <w:r>
              <w:rPr>
                <w:rFonts w:ascii="Times New Roman"/>
                <w:b w:val="false"/>
                <w:i w:val="false"/>
                <w:color w:val="000000"/>
                <w:sz w:val="20"/>
              </w:rPr>
              <w:t>21822000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