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1263" w14:textId="ede1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ауылдық округіне қарасты Жамбыл ауылындағы атаусыз көшеге Бауыржан Момышұлының атын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Қабанбай ауылдық округі әкімінің 2010 жылғы 27 қыркүйектегі N 52 шешімі. Алматы облысының Әділет департаменті Алакөл ауданының Әділет басқармасында 2010 жылы 21 қазанда N 2-5-125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келісімінің негізінде сондай-ақ тиісті аумақ халқының пікірін ескере отырып, Қабанбай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Қабанбай ауылдық округіне қарасты Жамбыл ауылындағы атаусыз көшеге Бауыржан Момышұлының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Қабанбай ауылдық округ әкімінің орынбасары Резеда Изатуловна Хусаиноваға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Қабанбай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Байсалбеков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