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102f" w14:textId="3731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Сапақ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Сапақ ауылдық округі әкімінің 2010 жылғы 10 желтоқсандағы N 8 шешімі. Алматы облысының Әділет департаменті Алакөл ауданының Әділет басқармасында 2011 жылы 11 қаңтарда N 2-5-138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аудандық қоғамдық ономастика комиссиясының келісімі негізінде және тиісті аумақ халқының пікірін ескере отырып, Сапақ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Сапақ ауылындағы Мира көшесі Бейбітшілік, Интернационал көшесі Тәуелсіздік, Береговая көшесі Жеңіс көше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және іс жүзіне асыру жұмыстарын жүргізу Сапақ ауылдық округінің іс жүргізу жөніндегі бас маманы Арманбек Чигирбаевич Чигирбаевқа жүктелсін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Сапақ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О. Джарықбасов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