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e278" w14:textId="02de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Ақтүбек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Ақтүбек ауылдық округі әкімінің 2010 жылғы 20 мамырдағы N 04 шешімі. Алматы облысының Әділет департаменті Алакөл ауданының Әділет басқармасында 2010 жылы 10 маусымда N 2-5-93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аудандық қоғамдық ономастика комиссиясының келісімі негізінде, сондай-ақ тиісті аумақ халқының пікірін ескере отырып, Ақтүбек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Ақтүбек ауылындағы "Ленин" көшесі Қарасай батыр, "Крупская" көшесі Мәншүк Мәметова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және іс жүзіне асыру жұмыстарын жүргізу, Ақтүбек ауылдық округінің әкімшілік аппаратында іс қағаздарын жүргізу жөніндегі бас маман Жанар Мухаметжановаға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Ақтүбек</w:t>
      </w:r>
      <w:r>
        <w:rPr>
          <w:rFonts w:ascii="Times New Roman"/>
          <w:b w:val="false"/>
          <w:i/>
          <w:color w:val="000000"/>
          <w:sz w:val="28"/>
        </w:rPr>
        <w:t xml:space="preserve">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М.М. Төлегенов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