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21da" w14:textId="4ab2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2009 жылғы 15 желтоқсанда қабылданған "Алакөл ауданының 2010-2012 жылдарға арналған аудандық бюджетi туралы" 25-1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2010 жылғы 16 сәуірдегі N 27-3 шешімі. Алматы облысының әділет департаменті Алакөл ауданының әділет басқармасында 2010 жылы 23 сәуірде N 2-5-83 тіркелді. Күші жойылды - Алматы облысы Алакөл аудандық мәслихатының 2011 жылғы 19 қаңтардағы N 34-3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Алакөл аудандық мәслихатының 2011 жылғы 19 қаңтардағы N 34-3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мәслихатының 2009 жылдың 15 желтоқсанда қабылданған "Алакөл ауданының 2010-2012 жылдарға арналған аудандық бюджеті туралы"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өзгертулер мен толықтырулар енгізу туралы, (нормативтік құқықтық актілерді мемлекеттік тіркеу тізілімінде тіркелген N 2-5-76, күні 2009.30.12, Алакөл газетінің N 4 (7382) 2010 жылдың 23 қаңтарында жария етілген), Алакөл ауданы мәслихатының 2010 жылдың 8 ақпанда қабылдаған "Алакөл ауданының 2010 жылға арналған аудандық бюджетіне өзгерістер мен толықтырулар енгізу туралы" 25-1 шешіміне төмендегідей өзгертулер мен толықтырулар енгізу туралы (нормативтік құқықтық актілерді мемлекеттік тіркеу тізілімінде тіркелген N 2-5-80, күні 2010.16,02 Алакөл газетінің N 11-12 (7389-90) 2010 жылдың 8 наурызында жария етілген)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төмендегідей өзгертулер мен толықтырулар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"3913401" саны "3973041"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"846369" саны "860869"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"3500" саны "4000"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"3037852" саны "3082492"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деген жол бойынша "3037852" саны "3082492"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деген жол бойынша "908095" саны "954330"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бюджетіне ветеринария облысындағы жергілікті атқарушы органдардың бөлімшелерін ұстауға" деген жол бойынша "22337" саны "23250"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деген жол бойынша "37625" саны "43775"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"Балабақшаларға" деген жол бойынша "37625" саны "43775"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жүргізуге" деген жол бойынша "59600" саны "60422"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"Мектептерді ұстауға ағымдағы нысаналы трансферт" деген жол бойынша "124662" саны "153662"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мақсатты трансферттер" деген жол бойынша "527712" саны "526117"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 жүйелерін дамытуға" деген жол бойынша "114004" саны "107797"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"Теректі ауылының ауыз су жүйелерін жаңғырту мен құрылысына" деген жол бойынша "62504" саны "56297"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"Малды союға арналған арнайы орындар және алаңдардың құрылысына" деген жол бойынша "8000" саны "0"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үйлері құрылысына" деген жол бойынша "91328" саны "103940"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салуға" деген жол бойынша "8566" саны "21178"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 тармағының 1 тармақшасы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жеңістің 65 жылдығын мерекелеуге байланысты ҰОСМ-не тенестірілгендерге және тыл еңбеккерлеріне біржолғы төлемдерді беруге ауданға ағымдағы нысаналы трансферттер 9 млн. 350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"4099055" саны "4158695"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кредиттер" деген жол бойынша "16032" саны "16423"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борышын өтеу 391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деген жол бойынша "206187" саны "206577"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деген жол бойынша "206187" саны "206577"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тармақшасы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борышын өтеуге 391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аудан бюджетіне 5 қосымшаға сәйкес, ағымдағы нысаналы трансферттер" деген жол бойынша "51224" саны "60574"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5 тармағы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жеңістің 65 жылдығын мерекелеуге байланысты ҰОСМ-не теңестірілгендерге және тыл еңбеккерлеріне біржолғы төлемдерді беруге ауданға ағымдағы нысаналы трансферттер 9 млн. 350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аудандық бюджетте жергілікті атқарушы органдардың ветеринария саласындағы құрылымдарын ұстау үшін республикалық бюджет қаражаты есебінен" деген жол бойынша "22337" саны "23210"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аудандық бюджетте эпизоотияға қарсы шараларды жүргізу үшін республикалық бюджет қаражаты есебінен 9 қосымшаға сәйкес, ағымдағы нысаналы трансферттер" деген жол бойынша "59600" саны "60422"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қосымшаға сәйкес мемлекеттік коммуналдық тұрғын үй қоры тұрғын үйлерінің құрылысына" деген жол бойынша "91328" саны "103940"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аудандық бюджетте елді мекендерді ауыз сумен жабдықтау объектілерін салу және жаңғыртуға" деген жол бойынша "114004" саны "107797"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саласында еңбек ақы қорының өзгеруіне байланысты аудан бюджетінен облыстық бюджетке алымдар көлемі 17 қосымшаға сәйкес" деген жол бойынша "274287" саны "192419"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2010 жылдың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Е.М. Бекпаев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Сейрбаев Болат Төребекұлы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16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16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Найманбаева Қатипа Майкенқызы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16 сәуір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2010 жылға арналған аудандық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73"/>
        <w:gridCol w:w="473"/>
        <w:gridCol w:w="9113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3973041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836411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3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7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3082492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3082492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7"/>
        <w:gridCol w:w="709"/>
        <w:gridCol w:w="728"/>
        <w:gridCol w:w="8559"/>
        <w:gridCol w:w="210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4158695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278349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256401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62393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181471</w:t>
            </w:r>
          </w:p>
        </w:tc>
      </w:tr>
      <w:tr>
        <w:trPr>
          <w:trHeight w:val="10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174799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10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12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2496815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251759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251759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251759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2062424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2059897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2050210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120167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195881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179639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</w:t>
            </w:r>
          </w:p>
        </w:tc>
      </w:tr>
      <w:tr>
        <w:trPr>
          <w:trHeight w:val="15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 әлеуметтік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3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10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 кірмеген, 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22 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 Ұлы Отан соғысы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тылда 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13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609972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355855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181155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181155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109342</w:t>
            </w:r>
          </w:p>
        </w:tc>
      </w:tr>
      <w:tr>
        <w:trPr>
          <w:trHeight w:val="13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89307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89307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10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12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10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10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10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83817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47017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47017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13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12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0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10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673"/>
        <w:gridCol w:w="8973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-206577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190154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 бюджетіне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1187"/>
        <w:gridCol w:w="1438"/>
        <w:gridCol w:w="2178"/>
        <w:gridCol w:w="1963"/>
        <w:gridCol w:w="2963"/>
        <w:gridCol w:w="2980"/>
      </w:tblGrid>
      <w:tr>
        <w:trPr>
          <w:trHeight w:val="225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көмекке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үшін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</w:t>
            </w:r>
          </w:p>
        </w:tc>
      </w:tr>
      <w:tr>
        <w:trPr>
          <w:trHeight w:val="3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2368"/>
        <w:gridCol w:w="4556"/>
        <w:gridCol w:w="333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36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үшін</w:t>
            </w:r>
          </w:p>
        </w:tc>
      </w:tr>
      <w:tr>
        <w:trPr>
          <w:trHeight w:val="30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ветеринария саласындағы</w:t>
      </w:r>
      <w:r>
        <w:br/>
      </w:r>
      <w:r>
        <w:rPr>
          <w:rFonts w:ascii="Times New Roman"/>
          <w:b/>
          <w:i w:val="false"/>
          <w:color w:val="000000"/>
        </w:rPr>
        <w:t>
жергілікті атқарушы органдардың бөлімшелерін ұстауға аудан</w:t>
      </w:r>
      <w:r>
        <w:br/>
      </w:r>
      <w:r>
        <w:rPr>
          <w:rFonts w:ascii="Times New Roman"/>
          <w:b/>
          <w:i w:val="false"/>
          <w:color w:val="000000"/>
        </w:rPr>
        <w:t>
бюджетіне берілетін нысаналы ағымдағы трансферт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321"/>
        <w:gridCol w:w="5812"/>
      </w:tblGrid>
      <w:tr>
        <w:trPr>
          <w:trHeight w:val="19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эпизоотияға қарсы</w:t>
      </w:r>
      <w:r>
        <w:br/>
      </w:r>
      <w:r>
        <w:rPr>
          <w:rFonts w:ascii="Times New Roman"/>
          <w:b/>
          <w:i w:val="false"/>
          <w:color w:val="000000"/>
        </w:rPr>
        <w:t>
іс-шаралар жүргізуге аудан бюджетіне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321"/>
        <w:gridCol w:w="5812"/>
      </w:tblGrid>
      <w:tr>
        <w:trPr>
          <w:trHeight w:val="19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бюджетке берілетін нысаналы даму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789"/>
        <w:gridCol w:w="2017"/>
        <w:gridCol w:w="4264"/>
        <w:gridCol w:w="4599"/>
      </w:tblGrid>
      <w:tr>
        <w:trPr>
          <w:trHeight w:val="22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арналған бюджетіне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789"/>
        <w:gridCol w:w="2017"/>
        <w:gridCol w:w="4264"/>
        <w:gridCol w:w="4599"/>
      </w:tblGrid>
      <w:tr>
        <w:trPr>
          <w:trHeight w:val="22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57797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саласында еңбек ақы қорының өзгеруіне байланысты аудан</w:t>
      </w:r>
      <w:r>
        <w:br/>
      </w:r>
      <w:r>
        <w:rPr>
          <w:rFonts w:ascii="Times New Roman"/>
          <w:b/>
          <w:i w:val="false"/>
          <w:color w:val="000000"/>
        </w:rPr>
        <w:t>
бюджетінен облыстық бюджетке нысаналы ағымдағы трансферт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321"/>
        <w:gridCol w:w="5812"/>
      </w:tblGrid>
      <w:tr>
        <w:trPr>
          <w:trHeight w:val="19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