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c6eb" w14:textId="095c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мүгедектерінің материалдық-тұрмыстық және әлеуметтік жағдайларын жақсарту жөніндегі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19 сәуірдегі N 8-237 қаулысы. Алматы облысының әділет департаменті Талдықорған қаласының әділет басқармасында 2010 жылы 27 сәуірде N 2-1-119 тіркелді. Күші жойылды - Алматы облысы Талдықорған қаласы әкімдігінің 2014 жылғы 27 қаңтардағы N 2-38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27.01.2014 N 2-38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xml:space="preserve"> сәйкес және Талдықорған қалалық мәслихатының 2009 жылдың 10 желтоқсанындағы "Талдықорған қаласының 2010-2012 жылдарға арналған бюджеті туралы" (2009 жылғы 29 желтоқсандағы Талдықорған қаласының Әділет басқармасында Нормативтік құқықтық кесімдердің мемлекеттік тізілімінде тіркелген нөмірі 2-1-110, 2010 жылғы 15 қаңтардағы "Талдықорған" газетінің 3-нөмірінде жарияланған) N 158 </w:t>
      </w:r>
      <w:r>
        <w:rPr>
          <w:rFonts w:ascii="Times New Roman"/>
          <w:b w:val="false"/>
          <w:i w:val="false"/>
          <w:color w:val="000000"/>
          <w:sz w:val="28"/>
        </w:rPr>
        <w:t xml:space="preserve">шешімін </w:t>
      </w:r>
      <w:r>
        <w:rPr>
          <w:rFonts w:ascii="Times New Roman"/>
          <w:b w:val="false"/>
          <w:i w:val="false"/>
          <w:color w:val="000000"/>
          <w:sz w:val="28"/>
        </w:rPr>
        <w:t xml:space="preserve">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Ұлы Отан соғысының қатысушылары мен мүгедектерінің материалдық-тұрмыстық және әлеуметтік жағдайларын жақсарту жөніндегі тұрғын үйді ұстау және коммуналдық қызметтер төлемі шығындары үшін белгіленген норма шегінде ай сайын 1 адамға шаққанда:</w:t>
      </w:r>
      <w:r>
        <w:br/>
      </w:r>
      <w:r>
        <w:rPr>
          <w:rFonts w:ascii="Times New Roman"/>
          <w:b w:val="false"/>
          <w:i w:val="false"/>
          <w:color w:val="000000"/>
          <w:sz w:val="28"/>
        </w:rPr>
        <w:t>
      электр қуатына - 45 килоВатт;</w:t>
      </w:r>
      <w:r>
        <w:br/>
      </w:r>
      <w:r>
        <w:rPr>
          <w:rFonts w:ascii="Times New Roman"/>
          <w:b w:val="false"/>
          <w:i w:val="false"/>
          <w:color w:val="000000"/>
          <w:sz w:val="28"/>
        </w:rPr>
        <w:t>
      жылуға-жайлы пәтерлердегі тұрғын алаңының 18 шаршы метріне;</w:t>
      </w:r>
      <w:r>
        <w:br/>
      </w:r>
      <w:r>
        <w:rPr>
          <w:rFonts w:ascii="Times New Roman"/>
          <w:b w:val="false"/>
          <w:i w:val="false"/>
          <w:color w:val="000000"/>
          <w:sz w:val="28"/>
        </w:rPr>
        <w:t>
      ыстық және суық су - тариф бойынша;</w:t>
      </w:r>
      <w:r>
        <w:br/>
      </w:r>
      <w:r>
        <w:rPr>
          <w:rFonts w:ascii="Times New Roman"/>
          <w:b w:val="false"/>
          <w:i w:val="false"/>
          <w:color w:val="000000"/>
          <w:sz w:val="28"/>
        </w:rPr>
        <w:t>
      газға - 1 кіші балонның құны;</w:t>
      </w:r>
      <w:r>
        <w:br/>
      </w:r>
      <w:r>
        <w:rPr>
          <w:rFonts w:ascii="Times New Roman"/>
          <w:b w:val="false"/>
          <w:i w:val="false"/>
          <w:color w:val="000000"/>
          <w:sz w:val="28"/>
        </w:rPr>
        <w:t>
      жылына бір рет 1 тонна көмір- орталықтандырылған жылу жүйесі жоқ үйлерге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"Талдықорған қаласының жұмыспен қамту және әлеуметтік бағдарламалар бөлімі" мемлекеттік мекемесі (Ш. Мұхаметжан) "Жергілікті өкілді органдардың шешімі бойынша азаматтардың жекелеген санаттарына әлеуметтік көмек" бағдарламасы бойынша Ұлы Отан соғысына қатысушылар мен мүгедектеріне материалдық-тұрмыстық және әлеуметтік жағдайларын жақсарту жөніндегі қосымша шараларға арналған төлемдердің төленуін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М. Көлбаевқа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