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ec6b" w14:textId="fd1e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01 наурыздағы N 4-119 қаулысы. Алматы облысының әділет департаменті Талдықорған қаласының әділет басқармасында 2010 жылы 07 сәуірде N 2-1-116 тіркелді. Күші жойылды - Алматы облысы Талдықорған қаласы әкімдігінің 2011 жылғы 06 қаңтардағы N 1-14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2011.01.06 N 1-14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 31-бабының 1-тармағы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"Халықты жұмыспен қамту туралы" Заңы 5–бабы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5-4)-тармақшасына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сәйкес, Талдықорған қалалық мәслихаттың 2009 жылдың 10 желтоқсанындағы "Талдықорған қаласының 2010-2012 жылдарға арналған бюджеті туралы" N 158 </w:t>
      </w:r>
      <w:r>
        <w:rPr>
          <w:rFonts w:ascii="Times New Roman"/>
          <w:b w:val="false"/>
          <w:i w:val="false"/>
          <w:color w:val="000000"/>
          <w:sz w:val="28"/>
        </w:rPr>
        <w:t>шешімін</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2009 жылғы 29 желтоқсанда тіркелген нөмірі 2-1-110, "Талдықорған" газетінің 2010 жылдың 15 қаңтарындағы 3-нөмірінде жарияланған), 2010 жылғы 18 қаңтардағы 2010 жылы Өңірлік жұмыспен қамту және қайта даярлау стратегиясын іске асыру аясында, Алматы облысының бюджетіне бөлінген мақсатты трансферттер қорытындысы туралы еңбек және әлеуметтік қорғау Министрлігі мен Алматы облысы әкімінің арасындағы келісімін орындау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топтарға арналған, жұмыс орындарының саны шектелмейтін, жұмыс уақытша сипатта болатын және оны ұйымдастыру үшін тұрақты жұмыс орындары мен бос орындар пайдаланылмайтын ерекшеліктерді ескере отырып, жұмыс берушілердің олардың еңбегіне ақы төлеу шығындары ішінара өтелетін, нысаналы топтардағы (табысы аз адамдар, жиырма бір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w:t>
      </w:r>
      <w:r>
        <w:br/>
      </w:r>
      <w:r>
        <w:rPr>
          <w:rFonts w:ascii="Times New Roman"/>
          <w:b w:val="false"/>
          <w:i w:val="false"/>
          <w:color w:val="000000"/>
          <w:sz w:val="28"/>
        </w:rPr>
        <w:t>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мүгедектер;</w:t>
      </w:r>
      <w:r>
        <w:br/>
      </w:r>
      <w:r>
        <w:rPr>
          <w:rFonts w:ascii="Times New Roman"/>
          <w:b w:val="false"/>
          <w:i w:val="false"/>
          <w:color w:val="000000"/>
          <w:sz w:val="28"/>
        </w:rPr>
        <w:t>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w:t>
      </w:r>
      <w:r>
        <w:br/>
      </w:r>
      <w:r>
        <w:rPr>
          <w:rFonts w:ascii="Times New Roman"/>
          <w:b w:val="false"/>
          <w:i w:val="false"/>
          <w:color w:val="000000"/>
          <w:sz w:val="28"/>
        </w:rPr>
        <w:t>
      оралмандар;</w:t>
      </w:r>
      <w:r>
        <w:br/>
      </w:r>
      <w:r>
        <w:rPr>
          <w:rFonts w:ascii="Times New Roman"/>
          <w:b w:val="false"/>
          <w:i w:val="false"/>
          <w:color w:val="000000"/>
          <w:sz w:val="28"/>
        </w:rPr>
        <w:t>
      жоғары және жоғары оқу орнынан кейінгі білім беру ұйымдарын бітірушілер;</w:t>
      </w:r>
      <w:r>
        <w:br/>
      </w:r>
      <w:r>
        <w:rPr>
          <w:rFonts w:ascii="Times New Roman"/>
          <w:b w:val="false"/>
          <w:i w:val="false"/>
          <w:color w:val="000000"/>
          <w:sz w:val="28"/>
        </w:rPr>
        <w:t>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 жатады) жұмыссыз азаматтарды уақытша, жұмыс орындарын беру немесе құру арқылы, алты ай мерзімге дейінгі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орнын құру жергілікті атқарушы органмен шарттық негізде жүзеге асырылады.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жіберілген нысаналы топтағы жұмыссыздардың айлық жалақысы республикалық бюджеттен және жергілікті бюджеттен бөлінген қаражат есебінен 20000 (жиырма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Алматы облысы Талдықорған қалалық мәслихатының 2010.05.17 </w:t>
      </w:r>
      <w:r>
        <w:rPr>
          <w:rFonts w:ascii="Times New Roman"/>
          <w:b w:val="false"/>
          <w:i w:val="false"/>
          <w:color w:val="000000"/>
          <w:sz w:val="28"/>
        </w:rPr>
        <w:t>N 11-372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4. "Талдықорған қаласының жұмыспен қамту және әлеуметтік бағдарламалар бөлімі" мемлекеттік мекемесі (Ш.Б. Мұхаметжан):</w:t>
      </w:r>
      <w:r>
        <w:br/>
      </w:r>
      <w:r>
        <w:rPr>
          <w:rFonts w:ascii="Times New Roman"/>
          <w:b w:val="false"/>
          <w:i w:val="false"/>
          <w:color w:val="000000"/>
          <w:sz w:val="28"/>
        </w:rPr>
        <w:t>
</w:t>
      </w:r>
      <w:r>
        <w:rPr>
          <w:rFonts w:ascii="Times New Roman"/>
          <w:b w:val="false"/>
          <w:i w:val="false"/>
          <w:color w:val="000000"/>
          <w:sz w:val="28"/>
        </w:rPr>
        <w:t>
      1) нысаналы топтағы жұмыссыз азаматтарды әлеуметтік жұмыс орындарына қабылдау мен жолдауды;</w:t>
      </w:r>
      <w:r>
        <w:br/>
      </w:r>
      <w:r>
        <w:rPr>
          <w:rFonts w:ascii="Times New Roman"/>
          <w:b w:val="false"/>
          <w:i w:val="false"/>
          <w:color w:val="000000"/>
          <w:sz w:val="28"/>
        </w:rPr>
        <w:t>
</w:t>
      </w:r>
      <w:r>
        <w:rPr>
          <w:rFonts w:ascii="Times New Roman"/>
          <w:b w:val="false"/>
          <w:i w:val="false"/>
          <w:color w:val="000000"/>
          <w:sz w:val="28"/>
        </w:rPr>
        <w:t>
      2) нысаналы топтағы жұмыссыздарға әлеуметтік жұмыс орнын ұсынатын жұмыс берушілермен келісім шарттар жасауын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М.Қ. Көлбаевқа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