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9e0a" w14:textId="eb99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аумағындағы жекелеген ауылдарды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2010 жылғы 27 желтоқсандағы N 40-229 шешімі және Алматы облысы әкімдігінің 2010 жылғы 27 желтоқсандағы N 202 қаулысы.  Алматы облысының Әділет департаментінде 2011 жылы 24 қаңтарда 2066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Алакөл, Қаратал, Кербұлақ аудандарының мәслихаттары мен әкімдіктерінің пікірлерін ескере келе,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Алматы облысының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Алакөл ауданы Үшарал қалалық округінің Талапкер ауылы таратылып, тұрғындары Алакөл ауданы Үшарал қалалық округінің Үшарал қаласының құрамына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Қаратал ауданы Қаңбақты ауылдық округінің Ақиық ауылы таратылып, тұрғындары Қаратал ауданы Қаңбақты ауылдық округінің Алмалы ауылының құрамына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Кербұлақ ауданы Жоламан ауылдық округінің Архарлы асуы ауылы таратылып, тұрғындары Кербұлақ ауданы Жоламан ауылдық округінің Жоламан ауылының құрамына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бірлескен Алматы облыстық әкімдігінің қаулысы мен Алматы облыстық мәслихатының шешімі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Үмбетов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Зульярова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А. Сыдық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