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5aa5" w14:textId="e7a5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28 желтоқсандағы № 160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2010 жылғы 22 қазандағы № 220 шешімі. Ақтөбе облысы Шалқар ауданының Әділет басқармасында 2010 жылғы 28 қазанда № 3-13-141 тіркелді. Күші жойылды - Ақтөбе облысы Шалқар аудандық мәслихатының 2011 жылғы 30 маусымдағы № 279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2011.06.30 № 279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2009 жылғы 28 желтоқсандағы № 160 «2010-2012 жылдарға арналған аудан бюджеті туралы» (нормативтік-құқықтық актілерді мемлекеттік тіркеу тізілімінде 2010 жылы 20 қаңтарда № 3-13-119 санымен тіркелген, «Шалқар» газетінің 2010 жылғы 27 қаңтардағы № 4-5 (80102)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 «3889167,1» саны «3893501,1» санына,</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«2882737,1» саны «2887071,1» санына;</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 «4023708,9» саны «4028442,9» санына;</w:t>
      </w:r>
      <w:r>
        <w:br/>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қаржы активтерімен жасалатын</w:t>
      </w:r>
      <w:r>
        <w:br/>
      </w:r>
      <w:r>
        <w:rPr>
          <w:rFonts w:ascii="Times New Roman"/>
          <w:b w:val="false"/>
          <w:i w:val="false"/>
          <w:color w:val="000000"/>
          <w:sz w:val="28"/>
        </w:rPr>
        <w:t>
      операциялар бойынша сальдо «8545,7» саны «8145,7» санына;</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«8545,7» саны «8145,7» санына өзгертілсін.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үшінші абзацтың бөлігінде «8194,0» саны «8190,0» санына;</w:t>
      </w:r>
      <w:r>
        <w:br/>
      </w:r>
      <w:r>
        <w:rPr>
          <w:rFonts w:ascii="Times New Roman"/>
          <w:b w:val="false"/>
          <w:i w:val="false"/>
          <w:color w:val="000000"/>
          <w:sz w:val="28"/>
        </w:rPr>
        <w:t>
      төртінші абзацта «11082,0» саны «11078,0» санына өзгертілсін.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«Бегімбет ауылындағы су шаруашылығының имараттарын қайта жарақтау үшін жобалық-сметалық құжаттарын дайындауға - 4605,0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6 абзацтың бөлігінде:</w:t>
      </w:r>
      <w:r>
        <w:br/>
      </w:r>
      <w:r>
        <w:rPr>
          <w:rFonts w:ascii="Times New Roman"/>
          <w:b w:val="false"/>
          <w:i w:val="false"/>
          <w:color w:val="000000"/>
          <w:sz w:val="28"/>
        </w:rPr>
        <w:t>
      «26850,0» саны «27550,0» санына,</w:t>
      </w:r>
      <w:r>
        <w:br/>
      </w:r>
      <w:r>
        <w:rPr>
          <w:rFonts w:ascii="Times New Roman"/>
          <w:b w:val="false"/>
          <w:i w:val="false"/>
          <w:color w:val="000000"/>
          <w:sz w:val="28"/>
        </w:rPr>
        <w:t>
      «4550,0» саны «5250,0» санына;</w:t>
      </w:r>
      <w:r>
        <w:br/>
      </w:r>
      <w:r>
        <w:rPr>
          <w:rFonts w:ascii="Times New Roman"/>
          <w:b w:val="false"/>
          <w:i w:val="false"/>
          <w:color w:val="000000"/>
          <w:sz w:val="28"/>
        </w:rPr>
        <w:t>
      8 абзацта:</w:t>
      </w:r>
      <w:r>
        <w:br/>
      </w:r>
      <w:r>
        <w:rPr>
          <w:rFonts w:ascii="Times New Roman"/>
          <w:b w:val="false"/>
          <w:i w:val="false"/>
          <w:color w:val="000000"/>
          <w:sz w:val="28"/>
        </w:rPr>
        <w:t>
      «4789,0» саны «4954,0» санына;</w:t>
      </w:r>
      <w:r>
        <w:br/>
      </w:r>
      <w:r>
        <w:rPr>
          <w:rFonts w:ascii="Times New Roman"/>
          <w:b w:val="false"/>
          <w:i w:val="false"/>
          <w:color w:val="000000"/>
          <w:sz w:val="28"/>
        </w:rPr>
        <w:t>
      12 абзацта:</w:t>
      </w:r>
      <w:r>
        <w:br/>
      </w:r>
      <w:r>
        <w:rPr>
          <w:rFonts w:ascii="Times New Roman"/>
          <w:b w:val="false"/>
          <w:i w:val="false"/>
          <w:color w:val="000000"/>
          <w:sz w:val="28"/>
        </w:rPr>
        <w:t>
      «610,0» саны «520,0» санына өзгертілсін.</w:t>
      </w:r>
      <w:r>
        <w:br/>
      </w:r>
      <w:r>
        <w:rPr>
          <w:rFonts w:ascii="Times New Roman"/>
          <w:b w:val="false"/>
          <w:i w:val="false"/>
          <w:color w:val="000000"/>
          <w:sz w:val="28"/>
        </w:rPr>
        <w:t>
</w:t>
      </w:r>
      <w:r>
        <w:rPr>
          <w:rFonts w:ascii="Times New Roman"/>
          <w:b w:val="false"/>
          <w:i w:val="false"/>
          <w:color w:val="000000"/>
          <w:sz w:val="28"/>
        </w:rPr>
        <w:t>
      2. Аудан әкімдігінің 2010 жылғы 22 қыркүйектегі № 239 қаулысымен аудан бюджетіне енгізілген өзгерістер ескерілсін.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оқылсын.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 төрағасы                      хатшысы</w:t>
      </w:r>
    </w:p>
    <w:p>
      <w:pPr>
        <w:spacing w:after="0"/>
        <w:ind w:left="0"/>
        <w:jc w:val="both"/>
      </w:pPr>
      <w:r>
        <w:rPr>
          <w:rFonts w:ascii="Times New Roman"/>
          <w:b w:val="false"/>
          <w:i/>
          <w:color w:val="000000"/>
          <w:sz w:val="28"/>
        </w:rPr>
        <w:t>         С.Әйтенов                          С.Тулемисов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қазандағы</w:t>
      </w:r>
      <w:r>
        <w:br/>
      </w:r>
      <w:r>
        <w:rPr>
          <w:rFonts w:ascii="Times New Roman"/>
          <w:b w:val="false"/>
          <w:i w:val="false"/>
          <w:color w:val="000000"/>
          <w:sz w:val="28"/>
        </w:rPr>
        <w:t>
кезектен тыс үшінші сессиясының</w:t>
      </w:r>
      <w:r>
        <w:br/>
      </w:r>
      <w:r>
        <w:rPr>
          <w:rFonts w:ascii="Times New Roman"/>
          <w:b w:val="false"/>
          <w:i w:val="false"/>
          <w:color w:val="000000"/>
          <w:sz w:val="28"/>
        </w:rPr>
        <w:t>
№ 220 шешіміне 1 қосымша</w:t>
      </w:r>
    </w:p>
    <w:bookmarkEnd w:id="1"/>
    <w:p>
      <w:pPr>
        <w:spacing w:after="0"/>
        <w:ind w:left="0"/>
        <w:jc w:val="left"/>
      </w:pPr>
      <w:r>
        <w:rPr>
          <w:rFonts w:ascii="Times New Roman"/>
          <w:b/>
          <w:i w:val="false"/>
          <w:color w:val="000000"/>
        </w:rPr>
        <w:t xml:space="preserve"> Шалқар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53"/>
        <w:gridCol w:w="673"/>
        <w:gridCol w:w="713"/>
        <w:gridCol w:w="7733"/>
        <w:gridCol w:w="22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3893501,1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964830,0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80708,0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799157,0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766560,0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764885,0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24448,0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w:t>
            </w:r>
          </w:p>
        </w:tc>
      </w:tr>
      <w:tr>
        <w:trPr>
          <w:trHeight w:val="23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арыздан, ерекше талап ету істері арыздарынан, ерекше жүргізілетін істері бойынша арыздардан (шағымдар), сот бұйрығын шығару туралы өтініштерден, атқару парағының дубликатын беру шағымдар,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17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13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2887071,1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2887071,1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2887071,1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675218,0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140035,1</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164"/>
        <w:gridCol w:w="682"/>
        <w:gridCol w:w="682"/>
        <w:gridCol w:w="6718"/>
        <w:gridCol w:w="216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4028442,9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221342,4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191881,3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16984,0</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47519,1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46879,1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127378,2</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125558,7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14271,1</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2832619,0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512601,8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512601,8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512601,8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2224534,2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2224534,2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2105296,2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119238,0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95483,0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44094,0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31823,6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332100,8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310425,8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310425,8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146351,9</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55781,1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7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3719,0</w:t>
            </w:r>
          </w:p>
        </w:tc>
      </w:tr>
      <w:tr>
        <w:trPr>
          <w:trHeight w:val="14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r>
      <w:tr>
        <w:trPr>
          <w:trHeight w:val="25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біржолғы материалдық көмекті төлеу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17133,0</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 салаларындағы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21675,0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219672,4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67154,0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57512,0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22512,0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дамыту және жайластыру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102869,5</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газ жүйелерін қолдануды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7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94621,6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49648,9</w:t>
            </w:r>
          </w:p>
        </w:tc>
      </w:tr>
      <w:tr>
        <w:trPr>
          <w:trHeight w:val="5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7682,4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121806,4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43606,9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43606,9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43606,9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құрама командаларының мүшелерін дайындау және олардың облыстық спорт жарыстарына қатысуы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46656,0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43497,0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43062,0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30119,5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6700,2</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122263,4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9705,0</w:t>
            </w:r>
          </w:p>
        </w:tc>
      </w:tr>
      <w:tr>
        <w:trPr>
          <w:trHeight w:val="10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9646,0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6698,9</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114014,0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кредиттер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15711,0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16107,0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3"/>
        <w:gridCol w:w="713"/>
        <w:gridCol w:w="8393"/>
        <w:gridCol w:w="233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201"/>
        <w:gridCol w:w="686"/>
        <w:gridCol w:w="669"/>
        <w:gridCol w:w="6713"/>
        <w:gridCol w:w="2155"/>
      </w:tblGrid>
      <w:tr>
        <w:trPr>
          <w:trHeight w:val="5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w:t>
            </w:r>
            <w:r>
              <w:br/>
            </w:r>
            <w:r>
              <w:rPr>
                <w:rFonts w:ascii="Times New Roman"/>
                <w:b/>
                <w:i w:val="false"/>
                <w:color w:val="000000"/>
                <w:sz w:val="20"/>
              </w:rPr>
              <w:t>
бойынша сальдо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8145,7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 активтерін сатып алу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8145,7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8145,7</w:t>
            </w:r>
          </w:p>
        </w:tc>
      </w:tr>
      <w:tr>
        <w:trPr>
          <w:trHeight w:val="49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8145,7</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 (профицит)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-157772,5</w:t>
            </w:r>
          </w:p>
        </w:tc>
      </w:tr>
      <w:tr>
        <w:trPr>
          <w:trHeight w:val="24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 (профицитті</w:t>
            </w:r>
            <w:r>
              <w:br/>
            </w:r>
            <w:r>
              <w:rPr>
                <w:rFonts w:ascii="Times New Roman"/>
                <w:b/>
                <w:i w:val="false"/>
                <w:color w:val="000000"/>
                <w:sz w:val="20"/>
              </w:rPr>
              <w:t>
пайдалану)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158798,5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733"/>
        <w:gridCol w:w="7713"/>
        <w:gridCol w:w="23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16107,0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33"/>
        <w:gridCol w:w="8313"/>
        <w:gridCol w:w="237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143087,5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143087,5</w:t>
            </w:r>
          </w:p>
        </w:tc>
      </w:tr>
    </w:tbl>
    <w:bookmarkStart w:name="z1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қазандағы</w:t>
      </w:r>
      <w:r>
        <w:br/>
      </w:r>
      <w:r>
        <w:rPr>
          <w:rFonts w:ascii="Times New Roman"/>
          <w:b w:val="false"/>
          <w:i w:val="false"/>
          <w:color w:val="000000"/>
          <w:sz w:val="28"/>
        </w:rPr>
        <w:t>
кезектен тыс үшінші сессиясының</w:t>
      </w:r>
      <w:r>
        <w:br/>
      </w:r>
      <w:r>
        <w:rPr>
          <w:rFonts w:ascii="Times New Roman"/>
          <w:b w:val="false"/>
          <w:i w:val="false"/>
          <w:color w:val="000000"/>
          <w:sz w:val="28"/>
        </w:rPr>
        <w:t>
№ 220 шешіміне 5 қосымша</w:t>
      </w:r>
    </w:p>
    <w:bookmarkEnd w:id="2"/>
    <w:p>
      <w:pPr>
        <w:spacing w:after="0"/>
        <w:ind w:left="0"/>
        <w:jc w:val="left"/>
      </w:pPr>
      <w:r>
        <w:rPr>
          <w:rFonts w:ascii="Times New Roman"/>
          <w:b/>
          <w:i w:val="false"/>
          <w:color w:val="000000"/>
        </w:rPr>
        <w:t xml:space="preserve"> Шалқар ауданы бойынша қала, селолық округтер</w:t>
      </w:r>
      <w:r>
        <w:br/>
      </w:r>
      <w:r>
        <w:rPr>
          <w:rFonts w:ascii="Times New Roman"/>
          <w:b/>
          <w:i w:val="false"/>
          <w:color w:val="000000"/>
        </w:rPr>
        <w:t>
әкімдіктерінің 2010 жылға арналған бюджеттік бағдарламалары</w:t>
      </w:r>
      <w:r>
        <w:br/>
      </w:r>
      <w:r>
        <w:rPr>
          <w:rFonts w:ascii="Times New Roman"/>
          <w:b/>
          <w:i w:val="false"/>
          <w:color w:val="000000"/>
        </w:rPr>
        <w:t>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573"/>
        <w:gridCol w:w="2733"/>
        <w:gridCol w:w="3333"/>
      </w:tblGrid>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 кент,</w:t>
            </w:r>
            <w:r>
              <w:br/>
            </w:r>
            <w:r>
              <w:rPr>
                <w:rFonts w:ascii="Times New Roman"/>
                <w:b w:val="false"/>
                <w:i w:val="false"/>
                <w:color w:val="000000"/>
                <w:sz w:val="20"/>
              </w:rPr>
              <w:t>
ауыл</w:t>
            </w:r>
            <w:r>
              <w:br/>
            </w:r>
            <w:r>
              <w:rPr>
                <w:rFonts w:ascii="Times New Roman"/>
                <w:b w:val="false"/>
                <w:i w:val="false"/>
                <w:color w:val="000000"/>
                <w:sz w:val="20"/>
              </w:rPr>
              <w:t>
(село),</w:t>
            </w:r>
            <w:r>
              <w:br/>
            </w:r>
            <w:r>
              <w:rPr>
                <w:rFonts w:ascii="Times New Roman"/>
                <w:b w:val="false"/>
                <w:i w:val="false"/>
                <w:color w:val="000000"/>
                <w:sz w:val="20"/>
              </w:rPr>
              <w:t>
ауылдық(селолық)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жағдайларда</w:t>
            </w:r>
            <w:r>
              <w:br/>
            </w:r>
            <w:r>
              <w:rPr>
                <w:rFonts w:ascii="Times New Roman"/>
                <w:b w:val="false"/>
                <w:i w:val="false"/>
                <w:color w:val="000000"/>
                <w:sz w:val="20"/>
              </w:rPr>
              <w:t>
сырқаты ауыр</w:t>
            </w:r>
            <w:r>
              <w:br/>
            </w:r>
            <w:r>
              <w:rPr>
                <w:rFonts w:ascii="Times New Roman"/>
                <w:b w:val="false"/>
                <w:i w:val="false"/>
                <w:color w:val="000000"/>
                <w:sz w:val="20"/>
              </w:rPr>
              <w:t>
адамдарды</w:t>
            </w:r>
            <w:r>
              <w:br/>
            </w:r>
            <w:r>
              <w:rPr>
                <w:rFonts w:ascii="Times New Roman"/>
                <w:b w:val="false"/>
                <w:i w:val="false"/>
                <w:color w:val="000000"/>
                <w:sz w:val="20"/>
              </w:rPr>
              <w:t>
дәрігерлік көмек</w:t>
            </w:r>
            <w:r>
              <w:br/>
            </w:r>
            <w:r>
              <w:rPr>
                <w:rFonts w:ascii="Times New Roman"/>
                <w:b w:val="false"/>
                <w:i w:val="false"/>
                <w:color w:val="000000"/>
                <w:sz w:val="20"/>
              </w:rPr>
              <w:t>
көрсететін ең</w:t>
            </w:r>
            <w:r>
              <w:br/>
            </w:r>
            <w:r>
              <w:rPr>
                <w:rFonts w:ascii="Times New Roman"/>
                <w:b w:val="false"/>
                <w:i w:val="false"/>
                <w:color w:val="000000"/>
                <w:sz w:val="20"/>
              </w:rPr>
              <w:t>
жақын денсаулық</w:t>
            </w:r>
            <w:r>
              <w:br/>
            </w:r>
            <w:r>
              <w:rPr>
                <w:rFonts w:ascii="Times New Roman"/>
                <w:b w:val="false"/>
                <w:i w:val="false"/>
                <w:color w:val="000000"/>
                <w:sz w:val="20"/>
              </w:rPr>
              <w:t>
сақтау ұйымына</w:t>
            </w:r>
            <w:r>
              <w:br/>
            </w:r>
            <w:r>
              <w:rPr>
                <w:rFonts w:ascii="Times New Roman"/>
                <w:b w:val="false"/>
                <w:i w:val="false"/>
                <w:color w:val="000000"/>
                <w:sz w:val="20"/>
              </w:rPr>
              <w:t>
жеткізуді ұйымдастыру</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123 023 000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123 002 000</w:t>
            </w:r>
          </w:p>
        </w:tc>
      </w:tr>
      <w:tr>
        <w:trPr>
          <w:trHeight w:val="24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125558,7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1819,5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573"/>
        <w:gridCol w:w="2733"/>
        <w:gridCol w:w="335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w:t>
            </w:r>
            <w:r>
              <w:br/>
            </w:r>
            <w:r>
              <w:rPr>
                <w:rFonts w:ascii="Times New Roman"/>
                <w:b w:val="false"/>
                <w:i w:val="false"/>
                <w:color w:val="000000"/>
                <w:sz w:val="20"/>
              </w:rPr>
              <w:t>
бар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w:t>
            </w:r>
            <w:r>
              <w:br/>
            </w:r>
            <w:r>
              <w:rPr>
                <w:rFonts w:ascii="Times New Roman"/>
                <w:b w:val="false"/>
                <w:i w:val="false"/>
                <w:color w:val="000000"/>
                <w:sz w:val="20"/>
              </w:rPr>
              <w:t>
қамтамасыз ету</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және</w:t>
            </w:r>
            <w:r>
              <w:br/>
            </w:r>
            <w:r>
              <w:rPr>
                <w:rFonts w:ascii="Times New Roman"/>
                <w:b w:val="false"/>
                <w:i w:val="false"/>
                <w:color w:val="000000"/>
                <w:sz w:val="20"/>
              </w:rPr>
              <w:t>
көгалдандыру</w:t>
            </w:r>
          </w:p>
        </w:tc>
        <w:tc>
          <w:tcPr>
            <w:tcW w:w="0" w:type="auto"/>
            <w:vMerge/>
            <w:tcBorders>
              <w:top w:val="nil"/>
              <w:left w:val="single" w:color="cfcfcf" w:sz="5"/>
              <w:bottom w:val="single" w:color="cfcfcf" w:sz="5"/>
              <w:right w:val="single" w:color="cfcfcf" w:sz="5"/>
            </w:tcBorders>
          </w:tcP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123 013 000</w:t>
            </w:r>
          </w:p>
        </w:tc>
      </w:tr>
      <w:tr>
        <w:trPr>
          <w:trHeight w:val="24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18333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10538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