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4c52" w14:textId="5254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28 желтоқсандағы "2010-2012 жылдарға арналған Хромтау ауданының бюджеті туралы" № 160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2010 жылғы 26 шілдедегі № 191 шешімі. Ақтөбе облысы Хромтау ауданының Әділет басқармасында 2010 жылғы 11 тамызда № 3-12-123 тіркелді. Күші жойылды - Ақтөбе облысы Хромтау аудандық мәслихатының 2011 жылғы 28 наурыздағы № 231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2011.03.28 № 231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2010 жылғы 12 мамырдағы № 406 «2010 жылға арналған республикалық бюджеттің көрсеткіштерін түзету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Хромтау аудандық мәслихатының 2009 жылғы 28 желтоқсандағы № 160 «2010-2012 жылдарға арналған Хромтау ауданының бюджеті туралы» (нормативтік құқықтық кесімдерді мемлекеттік тіркеу Тізілімінде № 3-12-109 тіркелген, 2010 жылғы 18 ақпандағы аудандық «Хромтау» газетінің № 9-10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1-тармақшасында:</w:t>
      </w:r>
      <w:r>
        <w:br/>
      </w:r>
      <w:r>
        <w:rPr>
          <w:rFonts w:ascii="Times New Roman"/>
          <w:b w:val="false"/>
          <w:i w:val="false"/>
          <w:color w:val="000000"/>
          <w:sz w:val="28"/>
        </w:rPr>
        <w:t>
      кірістер</w:t>
      </w:r>
      <w:r>
        <w:br/>
      </w:r>
      <w:r>
        <w:rPr>
          <w:rFonts w:ascii="Times New Roman"/>
          <w:b w:val="false"/>
          <w:i w:val="false"/>
          <w:color w:val="000000"/>
          <w:sz w:val="28"/>
        </w:rPr>
        <w:t>
      «3317086» деген цифрлар «3408715»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«1576017» деген цифрлар «1627646»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2-тармақшасында:</w:t>
      </w:r>
      <w:r>
        <w:br/>
      </w:r>
      <w:r>
        <w:rPr>
          <w:rFonts w:ascii="Times New Roman"/>
          <w:b w:val="false"/>
          <w:i w:val="false"/>
          <w:color w:val="000000"/>
          <w:sz w:val="28"/>
        </w:rPr>
        <w:t>
      шығындар</w:t>
      </w:r>
      <w:r>
        <w:br/>
      </w:r>
      <w:r>
        <w:rPr>
          <w:rFonts w:ascii="Times New Roman"/>
          <w:b w:val="false"/>
          <w:i w:val="false"/>
          <w:color w:val="000000"/>
          <w:sz w:val="28"/>
        </w:rPr>
        <w:t>
      «3315428,1» деген цифрлар «3393257,1»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«-874896,1» деген цифрлар «-874186»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«0» деген цифрлар «668»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4-тармақшасында:</w:t>
      </w:r>
      <w:r>
        <w:br/>
      </w:r>
      <w:r>
        <w:rPr>
          <w:rFonts w:ascii="Times New Roman"/>
          <w:b w:val="false"/>
          <w:i w:val="false"/>
          <w:color w:val="000000"/>
          <w:sz w:val="28"/>
        </w:rPr>
        <w:t>
      қаржы активтерімен жасалатын операциялар бойынша сальдо</w:t>
      </w:r>
      <w:r>
        <w:br/>
      </w:r>
      <w:r>
        <w:rPr>
          <w:rFonts w:ascii="Times New Roman"/>
          <w:b w:val="false"/>
          <w:i w:val="false"/>
          <w:color w:val="000000"/>
          <w:sz w:val="28"/>
        </w:rPr>
        <w:t>
      «1700» деген цифрлар «15500»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«1700» деген цифрлар «15500»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5-тармақшасында:</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«-874896,1» деген цифрлар «-874228,1»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6-тармақшасында:</w:t>
      </w:r>
      <w:r>
        <w:br/>
      </w:r>
      <w:r>
        <w:rPr>
          <w:rFonts w:ascii="Times New Roman"/>
          <w:b w:val="false"/>
          <w:i w:val="false"/>
          <w:color w:val="000000"/>
          <w:sz w:val="28"/>
        </w:rPr>
        <w:t>
      бюджет тапшылығын қаржыландыру (профицитті) қолдану</w:t>
      </w:r>
      <w:r>
        <w:br/>
      </w:r>
      <w:r>
        <w:rPr>
          <w:rFonts w:ascii="Times New Roman"/>
          <w:b w:val="false"/>
          <w:i w:val="false"/>
          <w:color w:val="000000"/>
          <w:sz w:val="28"/>
        </w:rPr>
        <w:t>
      «874896,1» деген цирлар «874228,1»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16-1 тарамағында</w:t>
      </w:r>
      <w:r>
        <w:rPr>
          <w:rFonts w:ascii="Times New Roman"/>
          <w:b w:val="false"/>
          <w:i w:val="false"/>
          <w:color w:val="000000"/>
          <w:sz w:val="28"/>
        </w:rPr>
        <w:t>:</w:t>
      </w:r>
      <w:r>
        <w:br/>
      </w:r>
      <w:r>
        <w:rPr>
          <w:rFonts w:ascii="Times New Roman"/>
          <w:b w:val="false"/>
          <w:i w:val="false"/>
          <w:color w:val="000000"/>
          <w:sz w:val="28"/>
        </w:rPr>
        <w:t>
      «100000» цифрлар «151454»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17-тармақ</w:t>
      </w:r>
      <w:r>
        <w:rPr>
          <w:rFonts w:ascii="Times New Roman"/>
          <w:b w:val="false"/>
          <w:i w:val="false"/>
          <w:color w:val="000000"/>
          <w:sz w:val="28"/>
        </w:rPr>
        <w:t>:</w:t>
      </w:r>
      <w:r>
        <w:br/>
      </w:r>
      <w:r>
        <w:rPr>
          <w:rFonts w:ascii="Times New Roman"/>
          <w:b w:val="false"/>
          <w:i w:val="false"/>
          <w:color w:val="000000"/>
          <w:sz w:val="28"/>
        </w:rPr>
        <w:t>
      келесі мағынадағы абзацтармен толықтырылсын:</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- 175,0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К.Абиев                       Д.Молдашев</w:t>
      </w:r>
    </w:p>
    <w:bookmarkStart w:name="z14"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26 шілдедегі № 191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775"/>
        <w:gridCol w:w="7943"/>
        <w:gridCol w:w="2362"/>
      </w:tblGrid>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3 408 715</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1 730 756</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280 440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247 070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1 234 844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1 182 810</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1 179 310</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17 334</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маныздағы жерлерге заңды тұлғалар мен жеке кәсіпкерлерге, жеке нотариустар мен адвокаттардан алынатын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32 300</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3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7 437</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6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8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41 713</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15 813</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1 627 646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1 627 646</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1 627 646</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662 710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99"/>
        <w:gridCol w:w="763"/>
        <w:gridCol w:w="699"/>
        <w:gridCol w:w="7230"/>
        <w:gridCol w:w="2370"/>
      </w:tblGrid>
      <w:tr>
        <w:trPr>
          <w:trHeight w:val="14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3393257,1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151 229</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127 202</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32 886</w:t>
            </w:r>
          </w:p>
        </w:tc>
      </w:tr>
      <w:tr>
        <w:trPr>
          <w:trHeight w:val="7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32 256</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1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84 290</w:t>
            </w:r>
          </w:p>
        </w:tc>
      </w:tr>
      <w:tr>
        <w:trPr>
          <w:trHeight w:val="12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 село), ауылдық (селолық) округ әкімінің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81 969</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11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12 454</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 техникалық жабдықтау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4 315</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2 062 831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328 179</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328 179</w:t>
            </w:r>
          </w:p>
        </w:tc>
      </w:tr>
      <w:tr>
        <w:trPr>
          <w:trHeight w:val="8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328 179</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1 268 932</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1 268 932</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1 242 086</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26 846</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465 720 </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29 720</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14 615</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12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13 901</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143 509</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129 243</w:t>
            </w:r>
          </w:p>
        </w:tc>
      </w:tr>
      <w:tr>
        <w:trPr>
          <w:trHeight w:val="11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119 549</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24 004</w:t>
            </w:r>
          </w:p>
        </w:tc>
      </w:tr>
      <w:tr>
        <w:trPr>
          <w:trHeight w:val="19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0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51 668</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p>
        </w:tc>
      </w:tr>
      <w:tr>
        <w:trPr>
          <w:trHeight w:val="15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12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мүгедектердің жол жүруін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w:t>
            </w:r>
          </w:p>
        </w:tc>
      </w:tr>
      <w:tr>
        <w:trPr>
          <w:trHeight w:val="8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6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 техникалық жабдықталуы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631 077</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387 534</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387 534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w:t>
            </w:r>
          </w:p>
        </w:tc>
      </w:tr>
      <w:tr>
        <w:trPr>
          <w:trHeight w:val="8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187 210</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180 543</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153 070</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151 875</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 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44 212</w:t>
            </w:r>
          </w:p>
        </w:tc>
      </w:tr>
      <w:tr>
        <w:trPr>
          <w:trHeight w:val="11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44 212</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15 351</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23 042</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79 273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47 420</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8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4 637</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4 637</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12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43 796</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8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39 143</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10 383</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10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24 334</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Ветеринарияны реттеу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Эпизоотиияға қарсы іс шаралар өткізу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210 015,9</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210 015,9</w:t>
            </w:r>
          </w:p>
        </w:tc>
      </w:tr>
      <w:tr>
        <w:trPr>
          <w:trHeight w:val="8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210 015,9</w:t>
            </w:r>
          </w:p>
        </w:tc>
      </w:tr>
      <w:tr>
        <w:trPr>
          <w:trHeight w:val="12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щеңберінде аудандық маңызы бар автомобиль жолдарын, қала және елді-мекендер көшелерін жөндеу және ұстау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10 015,9</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7 630</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w:t>
            </w:r>
          </w:p>
        </w:tc>
      </w:tr>
      <w:tr>
        <w:trPr>
          <w:trHeight w:val="10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w:t>
            </w:r>
          </w:p>
        </w:tc>
      </w:tr>
      <w:tr>
        <w:trPr>
          <w:trHeight w:val="17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p>
            <w:pPr>
              <w:spacing w:after="20"/>
              <w:ind w:left="20"/>
              <w:jc w:val="both"/>
            </w:pPr>
            <w:r>
              <w:rPr>
                <w:rFonts w:ascii="Times New Roman"/>
                <w:b w:val="false"/>
                <w:i w:val="false"/>
                <w:color w:val="000000"/>
                <w:sz w:val="20"/>
              </w:rPr>
              <w:t>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50 284,2</w:t>
            </w:r>
          </w:p>
          <w:p>
            <w:pPr>
              <w:spacing w:after="20"/>
              <w:ind w:left="20"/>
              <w:jc w:val="both"/>
            </w:pPr>
            <w:r>
              <w:rPr>
                <w:rFonts w:ascii="Times New Roman"/>
                <w:b w:val="false"/>
                <w:i w:val="false"/>
                <w:color w:val="000000"/>
                <w:sz w:val="20"/>
              </w:rPr>
              <w:t>50 284,2</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Бюджеттік алулар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50 284,2</w:t>
            </w:r>
          </w:p>
          <w:p>
            <w:pPr>
              <w:spacing w:after="20"/>
              <w:ind w:left="20"/>
              <w:jc w:val="both"/>
            </w:pPr>
            <w:r>
              <w:rPr>
                <w:rFonts w:ascii="Times New Roman"/>
                <w:b w:val="false"/>
                <w:i w:val="false"/>
                <w:color w:val="000000"/>
                <w:sz w:val="20"/>
              </w:rPr>
              <w:t>587,2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49 697</w:t>
            </w:r>
          </w:p>
        </w:tc>
      </w:tr>
      <w:tr>
        <w:trPr>
          <w:trHeight w:val="16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p>
            <w:pPr>
              <w:spacing w:after="20"/>
              <w:ind w:left="20"/>
              <w:jc w:val="both"/>
            </w:pPr>
            <w:r>
              <w:rPr>
                <w:rFonts w:ascii="Times New Roman"/>
                <w:b/>
                <w:i w:val="false"/>
                <w:color w:val="000000"/>
                <w:sz w:val="20"/>
              </w:rPr>
              <w:t>Бюджеттік кредиттер</w:t>
            </w:r>
          </w:p>
          <w:p>
            <w:pPr>
              <w:spacing w:after="20"/>
              <w:ind w:left="20"/>
              <w:jc w:val="both"/>
            </w:pPr>
            <w:r>
              <w:rPr>
                <w:rFonts w:ascii="Times New Roman"/>
                <w:b w:val="false"/>
                <w:i w:val="false"/>
                <w:color w:val="000000"/>
                <w:sz w:val="20"/>
              </w:rPr>
              <w:t>Тұрғын үй - коммуналдық шаруашылық</w:t>
            </w:r>
          </w:p>
          <w:p>
            <w:pPr>
              <w:spacing w:after="20"/>
              <w:ind w:left="20"/>
              <w:jc w:val="both"/>
            </w:pPr>
            <w:r>
              <w:rPr>
                <w:rFonts w:ascii="Times New Roman"/>
                <w:b w:val="false"/>
                <w:i w:val="false"/>
                <w:color w:val="000000"/>
                <w:sz w:val="20"/>
              </w:rPr>
              <w:t>Тұрғын үй шаруашылығы</w:t>
            </w:r>
          </w:p>
          <w:p>
            <w:pPr>
              <w:spacing w:after="20"/>
              <w:ind w:left="20"/>
              <w:jc w:val="both"/>
            </w:pPr>
            <w:r>
              <w:rPr>
                <w:rFonts w:ascii="Times New Roman"/>
                <w:b w:val="false"/>
                <w:i w:val="false"/>
                <w:color w:val="000000"/>
                <w:sz w:val="20"/>
              </w:rPr>
              <w:t>Аудандық құрылыс бөлімі</w:t>
            </w:r>
          </w:p>
          <w:p>
            <w:pPr>
              <w:spacing w:after="20"/>
              <w:ind w:left="20"/>
              <w:jc w:val="both"/>
            </w:pPr>
            <w:r>
              <w:rPr>
                <w:rFonts w:ascii="Times New Roman"/>
                <w:b w:val="false"/>
                <w:i w:val="false"/>
                <w:color w:val="000000"/>
                <w:sz w:val="20"/>
              </w:rPr>
              <w:t>Республикалық бюджеттен берілген кредиттер есебінен тұрғын үй салу</w:t>
            </w:r>
          </w:p>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Ауданның экономика және бюджеттік жоспарлау бөлімі</w:t>
            </w:r>
          </w:p>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874 186</w:t>
            </w:r>
            <w:r>
              <w:br/>
            </w:r>
            <w:r>
              <w:rPr>
                <w:rFonts w:ascii="Times New Roman"/>
                <w:b w:val="false"/>
                <w:i w:val="false"/>
                <w:color w:val="000000"/>
                <w:sz w:val="20"/>
              </w:rPr>
              <w:t>
 </w:t>
            </w:r>
          </w:p>
          <w:p>
            <w:pPr>
              <w:spacing w:after="20"/>
              <w:ind w:left="20"/>
              <w:jc w:val="both"/>
            </w:pPr>
            <w:r>
              <w:rPr>
                <w:rFonts w:ascii="Times New Roman"/>
                <w:b/>
                <w:i w:val="false"/>
                <w:color w:val="000000"/>
                <w:sz w:val="20"/>
              </w:rPr>
              <w:t>874 854</w:t>
            </w:r>
          </w:p>
          <w:p>
            <w:pPr>
              <w:spacing w:after="20"/>
              <w:ind w:left="20"/>
              <w:jc w:val="both"/>
            </w:pPr>
            <w:r>
              <w:rPr>
                <w:rFonts w:ascii="Times New Roman"/>
                <w:b w:val="false"/>
                <w:i w:val="false"/>
                <w:color w:val="000000"/>
                <w:sz w:val="20"/>
              </w:rPr>
              <w:t>847 725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p>
          <w:p>
            <w:pPr>
              <w:spacing w:after="20"/>
              <w:ind w:left="20"/>
              <w:jc w:val="both"/>
            </w:pPr>
            <w:r>
              <w:rPr>
                <w:rFonts w:ascii="Times New Roman"/>
                <w:b w:val="false"/>
                <w:i w:val="false"/>
                <w:color w:val="000000"/>
                <w:sz w:val="20"/>
              </w:rPr>
              <w:t>847 725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27 129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78"/>
        <w:gridCol w:w="839"/>
        <w:gridCol w:w="7753"/>
        <w:gridCol w:w="2332"/>
      </w:tblGrid>
      <w:tr>
        <w:trPr>
          <w:trHeight w:val="11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6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p>
            <w:pPr>
              <w:spacing w:after="20"/>
              <w:ind w:left="20"/>
              <w:jc w:val="both"/>
            </w:pPr>
            <w:r>
              <w:rPr>
                <w:rFonts w:ascii="Times New Roman"/>
                <w:b w:val="false"/>
                <w:i w:val="false"/>
                <w:color w:val="000000"/>
                <w:sz w:val="20"/>
              </w:rPr>
              <w:t>Бюджеттік кредиттерді өтеу</w:t>
            </w:r>
          </w:p>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668
668
668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802"/>
        <w:gridCol w:w="802"/>
        <w:gridCol w:w="6993"/>
        <w:gridCol w:w="2361"/>
      </w:tblGrid>
      <w:tr>
        <w:trPr>
          <w:trHeight w:val="11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 активтерімен жасалатын операциялар бойынша сальдо</w:t>
            </w:r>
          </w:p>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Заңды тұлғалардың капиталын қалыптастыру немесе ұлғайту</w:t>
            </w:r>
          </w:p>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w:t>
            </w:r>
          </w:p>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ын қаржыландыру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15 500</w:t>
            </w:r>
          </w:p>
          <w:p>
            <w:pPr>
              <w:spacing w:after="20"/>
              <w:ind w:left="20"/>
              <w:jc w:val="both"/>
            </w:pPr>
            <w:r>
              <w:rPr>
                <w:rFonts w:ascii="Times New Roman"/>
                <w:b/>
                <w:i w:val="false"/>
                <w:color w:val="000000"/>
                <w:sz w:val="20"/>
              </w:rPr>
              <w:t>15 500</w:t>
            </w:r>
          </w:p>
          <w:p>
            <w:pPr>
              <w:spacing w:after="20"/>
              <w:ind w:left="20"/>
              <w:jc w:val="both"/>
            </w:pPr>
            <w:r>
              <w:rPr>
                <w:rFonts w:ascii="Times New Roman"/>
                <w:b w:val="false"/>
                <w:i w:val="false"/>
                <w:color w:val="000000"/>
                <w:sz w:val="20"/>
              </w:rPr>
              <w:t>15 500</w:t>
            </w:r>
          </w:p>
          <w:p>
            <w:pPr>
              <w:spacing w:after="20"/>
              <w:ind w:left="20"/>
              <w:jc w:val="both"/>
            </w:pPr>
            <w:r>
              <w:rPr>
                <w:rFonts w:ascii="Times New Roman"/>
                <w:b w:val="false"/>
                <w:i w:val="false"/>
                <w:color w:val="000000"/>
                <w:sz w:val="20"/>
              </w:rPr>
              <w:t>15 500</w:t>
            </w:r>
          </w:p>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-874 228,1</w:t>
            </w:r>
          </w:p>
          <w:p>
            <w:pPr>
              <w:spacing w:after="20"/>
              <w:ind w:left="20"/>
              <w:jc w:val="both"/>
            </w:pPr>
            <w:r>
              <w:rPr>
                <w:rFonts w:ascii="Times New Roman"/>
                <w:b w:val="false"/>
                <w:i w:val="false"/>
                <w:color w:val="000000"/>
                <w:sz w:val="20"/>
              </w:rPr>
              <w:t>874 228,1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758"/>
        <w:gridCol w:w="7874"/>
        <w:gridCol w:w="2312"/>
      </w:tblGrid>
      <w:tr>
        <w:trPr>
          <w:trHeight w:val="11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арыздар т</w:t>
            </w:r>
            <w:r>
              <w:rPr>
                <w:rFonts w:ascii="Times New Roman"/>
                <w:b/>
                <w:i w:val="false"/>
                <w:color w:val="000000"/>
                <w:sz w:val="20"/>
              </w:rPr>
              <w:t>ү</w:t>
            </w:r>
            <w:r>
              <w:rPr>
                <w:rFonts w:ascii="Times New Roman"/>
                <w:b/>
                <w:i w:val="false"/>
                <w:color w:val="000000"/>
                <w:sz w:val="20"/>
              </w:rPr>
              <w:t>сімі</w:t>
            </w:r>
          </w:p>
          <w:p>
            <w:pPr>
              <w:spacing w:after="20"/>
              <w:ind w:left="20"/>
              <w:jc w:val="both"/>
            </w:pPr>
            <w:r>
              <w:rPr>
                <w:rFonts w:ascii="Times New Roman"/>
                <w:b w:val="false"/>
                <w:i w:val="false"/>
                <w:color w:val="000000"/>
                <w:sz w:val="20"/>
              </w:rPr>
              <w:t>Мемлекеттік ішкі қарыздар</w:t>
            </w:r>
          </w:p>
          <w:p>
            <w:pPr>
              <w:spacing w:after="20"/>
              <w:ind w:left="20"/>
              <w:jc w:val="both"/>
            </w:pPr>
            <w:r>
              <w:rPr>
                <w:rFonts w:ascii="Times New Roman"/>
                <w:b w:val="false"/>
                <w:i w:val="false"/>
                <w:color w:val="000000"/>
                <w:sz w:val="20"/>
              </w:rPr>
              <w:t>Қарыз алу келісім- шарттар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874 854</w:t>
            </w:r>
          </w:p>
          <w:p>
            <w:pPr>
              <w:spacing w:after="20"/>
              <w:ind w:left="20"/>
              <w:jc w:val="both"/>
            </w:pPr>
            <w:r>
              <w:rPr>
                <w:rFonts w:ascii="Times New Roman"/>
                <w:b w:val="false"/>
                <w:i w:val="false"/>
                <w:color w:val="000000"/>
                <w:sz w:val="20"/>
              </w:rPr>
              <w:t>874 854</w:t>
            </w:r>
          </w:p>
          <w:p>
            <w:pPr>
              <w:spacing w:after="20"/>
              <w:ind w:left="20"/>
              <w:jc w:val="both"/>
            </w:pPr>
            <w:r>
              <w:rPr>
                <w:rFonts w:ascii="Times New Roman"/>
                <w:b w:val="false"/>
                <w:i w:val="false"/>
                <w:color w:val="000000"/>
                <w:sz w:val="20"/>
              </w:rPr>
              <w:t>874 854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79"/>
        <w:gridCol w:w="799"/>
        <w:gridCol w:w="779"/>
        <w:gridCol w:w="7031"/>
        <w:gridCol w:w="2353"/>
      </w:tblGrid>
      <w:tr>
        <w:trPr>
          <w:trHeight w:val="11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p>
            <w:pPr>
              <w:spacing w:after="20"/>
              <w:ind w:left="20"/>
              <w:jc w:val="both"/>
            </w:pPr>
            <w:r>
              <w:rPr>
                <w:rFonts w:ascii="Times New Roman"/>
                <w:b w:val="false"/>
                <w:i w:val="false"/>
                <w:color w:val="000000"/>
                <w:sz w:val="20"/>
              </w:rPr>
              <w:t>Қарыздарды өтеу</w:t>
            </w:r>
          </w:p>
          <w:p>
            <w:pPr>
              <w:spacing w:after="20"/>
              <w:ind w:left="20"/>
              <w:jc w:val="both"/>
            </w:pPr>
            <w:r>
              <w:rPr>
                <w:rFonts w:ascii="Times New Roman"/>
                <w:b w:val="false"/>
                <w:i w:val="false"/>
                <w:color w:val="000000"/>
                <w:sz w:val="20"/>
              </w:rPr>
              <w:t>Аудандық қаржы бөлімі</w:t>
            </w:r>
          </w:p>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w:t>
            </w:r>
          </w:p>
          <w:p>
            <w:pPr>
              <w:spacing w:after="20"/>
              <w:ind w:left="20"/>
              <w:jc w:val="both"/>
            </w:pPr>
            <w:r>
              <w:rPr>
                <w:rFonts w:ascii="Times New Roman"/>
                <w:b w:val="false"/>
                <w:i w:val="false"/>
                <w:color w:val="000000"/>
                <w:sz w:val="20"/>
              </w:rPr>
              <w:t>668</w:t>
            </w:r>
          </w:p>
          <w:p>
            <w:pPr>
              <w:spacing w:after="20"/>
              <w:ind w:left="20"/>
              <w:jc w:val="both"/>
            </w:pPr>
            <w:r>
              <w:rPr>
                <w:rFonts w:ascii="Times New Roman"/>
                <w:b w:val="false"/>
                <w:i w:val="false"/>
                <w:color w:val="000000"/>
                <w:sz w:val="20"/>
              </w:rPr>
              <w:t>668</w:t>
            </w:r>
          </w:p>
          <w:p>
            <w:pPr>
              <w:spacing w:after="20"/>
              <w:ind w:left="20"/>
              <w:jc w:val="both"/>
            </w:pPr>
            <w:r>
              <w:rPr>
                <w:rFonts w:ascii="Times New Roman"/>
                <w:b w:val="false"/>
                <w:i w:val="false"/>
                <w:color w:val="000000"/>
                <w:sz w:val="20"/>
              </w:rPr>
              <w:t>668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78"/>
        <w:gridCol w:w="758"/>
        <w:gridCol w:w="7914"/>
        <w:gridCol w:w="2312"/>
      </w:tblGrid>
      <w:tr>
        <w:trPr>
          <w:trHeight w:val="10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w:t>
            </w:r>
            <w:r>
              <w:rPr>
                <w:rFonts w:ascii="Times New Roman"/>
                <w:b/>
                <w:i w:val="false"/>
                <w:color w:val="000000"/>
                <w:sz w:val="20"/>
              </w:rPr>
              <w:t>аражаттарыны</w:t>
            </w:r>
            <w:r>
              <w:rPr>
                <w:rFonts w:ascii="Times New Roman"/>
                <w:b/>
                <w:i w:val="false"/>
                <w:color w:val="000000"/>
                <w:sz w:val="20"/>
              </w:rPr>
              <w:t>ң</w:t>
            </w:r>
            <w:r>
              <w:rPr>
                <w:rFonts w:ascii="Times New Roman"/>
                <w:b/>
                <w:i w:val="false"/>
                <w:color w:val="000000"/>
                <w:sz w:val="20"/>
              </w:rPr>
              <w:t xml:space="preserve"> пайдаланылатын</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w:t>
            </w:r>
          </w:p>
          <w:p>
            <w:pPr>
              <w:spacing w:after="20"/>
              <w:ind w:left="20"/>
              <w:jc w:val="both"/>
            </w:pPr>
            <w:r>
              <w:rPr>
                <w:rFonts w:ascii="Times New Roman"/>
                <w:b w:val="false"/>
                <w:i w:val="false"/>
                <w:color w:val="000000"/>
                <w:sz w:val="20"/>
              </w:rPr>
              <w:t>Бюджет қаражаты қалдықтары</w:t>
            </w:r>
          </w:p>
          <w:p>
            <w:pPr>
              <w:spacing w:after="20"/>
              <w:ind w:left="20"/>
              <w:jc w:val="both"/>
            </w:pPr>
            <w:r>
              <w:rPr>
                <w:rFonts w:ascii="Times New Roman"/>
                <w:b w:val="false"/>
                <w:i w:val="false"/>
                <w:color w:val="000000"/>
                <w:sz w:val="20"/>
              </w:rPr>
              <w:t>Бюджет қаражатының бос қалдықтары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42,1</w:t>
            </w:r>
          </w:p>
          <w:p>
            <w:pPr>
              <w:spacing w:after="20"/>
              <w:ind w:left="20"/>
              <w:jc w:val="both"/>
            </w:pPr>
            <w:r>
              <w:rPr>
                <w:rFonts w:ascii="Times New Roman"/>
                <w:b w:val="false"/>
                <w:i w:val="false"/>
                <w:color w:val="000000"/>
                <w:sz w:val="20"/>
              </w:rPr>
              <w:t>42,1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