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82b1" w14:textId="ff38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29 желтоқсандағы № 175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2010 жылғы 19 шілдедегі № 213 шешімі. Ақтөбе облысы Ойыл ауданының Әділет басқармасында 2010 жылғы 3 тамызда № 3-11-79 тіркелді. Күші жойылды - Ақтөбе облысы Ойыл аудандық мәслихатының 2011 жылғы 31 наурыздағы № 267 шешімімен</w:t>
      </w:r>
    </w:p>
    <w:p>
      <w:pPr>
        <w:spacing w:after="0"/>
        <w:ind w:left="0"/>
        <w:jc w:val="both"/>
      </w:pPr>
      <w:r>
        <w:rPr>
          <w:rFonts w:ascii="Times New Roman"/>
          <w:b w:val="false"/>
          <w:i w:val="false"/>
          <w:color w:val="ff0000"/>
          <w:sz w:val="28"/>
        </w:rPr>
        <w:t>      Ескерту. Күші жойылды - Ақтөбе облысы Ойыл аудандық мәслихатының 2011.03.31 № 267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95-IV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мемлекеттік тіркеу тізілімінде № 3-11-71 нөмірімен тіркелген, 2010 жылғы 4 ақпандағы «Ойыл» газетінің № 8-9 жарияланған аудандық маслихаттың 2009 жылғы 29 желтоқсандағы № 175 «2010-2012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«2 214 306» деген цифрлар «2 288 528»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«2 087 949» деген цифрлар «2 162 171»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«2 248 027» деген цифрлар «2 322 249»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«-18652» деген цифрлар «-51922» деген сандармен ауыстырылсын;</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«18652» деген цифрлар «51922»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«13 394» деген цифрлар «16 394» деген сандармен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«108 220» деген цифрлар «168 396» деген сандармен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«бастауыш,негізгі орта және жалпы орта білім беретін мемлекеттік мекемелерде бу қазандығын орнатуға – 3000 мың теңге;</w:t>
      </w:r>
      <w:r>
        <w:br/>
      </w:r>
      <w:r>
        <w:rPr>
          <w:rFonts w:ascii="Times New Roman"/>
          <w:b w:val="false"/>
          <w:i w:val="false"/>
          <w:color w:val="000000"/>
          <w:sz w:val="28"/>
        </w:rPr>
        <w:t>
      сумен жабдықтау жүйесін дамытуға – 7800 мың теңге;</w:t>
      </w:r>
      <w:r>
        <w:br/>
      </w:r>
      <w:r>
        <w:rPr>
          <w:rFonts w:ascii="Times New Roman"/>
          <w:b w:val="false"/>
          <w:i w:val="false"/>
          <w:color w:val="000000"/>
          <w:sz w:val="28"/>
        </w:rPr>
        <w:t>
      ақпараттық кеңістікке қоғамдық ашық пунктеріне техникалық қызмет көрсетуге – 246,0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«2527» деген цифрлар «2143»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қосымшасы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А.Наурызова                  Б.Бисекенов</w:t>
      </w:r>
    </w:p>
    <w:bookmarkStart w:name="z11" w:id="1"/>
    <w:p>
      <w:pPr>
        <w:spacing w:after="0"/>
        <w:ind w:left="0"/>
        <w:jc w:val="both"/>
      </w:pPr>
      <w:r>
        <w:rPr>
          <w:rFonts w:ascii="Times New Roman"/>
          <w:b w:val="false"/>
          <w:i w:val="false"/>
          <w:color w:val="000000"/>
          <w:sz w:val="28"/>
        </w:rPr>
        <w:t>
Аудандық мәслихатының 2010 жылғы</w:t>
      </w:r>
      <w:r>
        <w:br/>
      </w:r>
      <w:r>
        <w:rPr>
          <w:rFonts w:ascii="Times New Roman"/>
          <w:b w:val="false"/>
          <w:i w:val="false"/>
          <w:color w:val="000000"/>
          <w:sz w:val="28"/>
        </w:rPr>
        <w:t>
19 шілдедегі № 213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793"/>
        <w:gridCol w:w="8053"/>
        <w:gridCol w:w="2173"/>
      </w:tblGrid>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2288528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126357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117168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Кiрiстерге салынатын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меншiктен түсетiн кiрiстер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11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2162171</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2162171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2162171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240707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509699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23"/>
        <w:gridCol w:w="828"/>
        <w:gridCol w:w="723"/>
        <w:gridCol w:w="7834"/>
        <w:gridCol w:w="2270"/>
      </w:tblGrid>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w:t>
            </w:r>
            <w:r>
              <w:br/>
            </w:r>
            <w:r>
              <w:rPr>
                <w:rFonts w:ascii="Times New Roman"/>
                <w:b w:val="false"/>
                <w:i w:val="false"/>
                <w:color w:val="000000"/>
                <w:sz w:val="20"/>
              </w:rPr>
              <w:t>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2322249</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143174</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123083</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45537</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45397</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66572</w:t>
            </w:r>
          </w:p>
        </w:tc>
      </w:tr>
      <w:tr>
        <w:trPr>
          <w:trHeight w:val="9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64097</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w:t>
            </w:r>
          </w:p>
        </w:tc>
      </w:tr>
      <w:tr>
        <w:trPr>
          <w:trHeight w:val="9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w:t>
            </w:r>
          </w:p>
        </w:tc>
      </w:tr>
      <w:tr>
        <w:trPr>
          <w:trHeight w:val="12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1410744,6</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191380,3</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191380,3</w:t>
            </w:r>
          </w:p>
        </w:tc>
      </w:tr>
      <w:tr>
        <w:trPr>
          <w:trHeight w:val="6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191380,3</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1029717,3</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1029717,3</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996771,3</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32946</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189647</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54921</w:t>
            </w:r>
          </w:p>
        </w:tc>
      </w:tr>
      <w:tr>
        <w:trPr>
          <w:trHeight w:val="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w:t>
            </w:r>
          </w:p>
        </w:tc>
      </w:tr>
      <w:tr>
        <w:trPr>
          <w:trHeight w:val="9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r>
      <w:tr>
        <w:trPr>
          <w:trHeight w:val="8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134726</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134726</w:t>
            </w:r>
          </w:p>
        </w:tc>
      </w:tr>
      <w:tr>
        <w:trPr>
          <w:trHeight w:val="5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130957</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120182</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116762</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22091</w:t>
            </w:r>
          </w:p>
        </w:tc>
      </w:tr>
      <w:tr>
        <w:trPr>
          <w:trHeight w:val="12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27216</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42600</w:t>
            </w:r>
          </w:p>
        </w:tc>
      </w:tr>
      <w:tr>
        <w:trPr>
          <w:trHeight w:val="12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26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1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9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291263</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60777</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15996</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15996</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44781</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210016</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9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197896</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168396</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5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95913</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52819</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52819</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52819</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9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30037</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26362</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26186</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8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w:t>
            </w:r>
          </w:p>
        </w:tc>
      </w:tr>
      <w:tr>
        <w:trPr>
          <w:trHeight w:val="11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r>
      <w:tr>
        <w:trPr>
          <w:trHeight w:val="9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173104</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r>
      <w:tr>
        <w:trPr>
          <w:trHeight w:val="8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124496</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124496</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124496</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8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9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5510</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3480</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8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11403</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r>
      <w:tr>
        <w:trPr>
          <w:trHeight w:val="8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54899,4</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54899,4</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20529,4</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20529,4</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34370</w:t>
            </w:r>
          </w:p>
        </w:tc>
      </w:tr>
      <w:tr>
        <w:trPr>
          <w:trHeight w:val="8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Қарыздардарды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Қарыздардарды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8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653"/>
        <w:gridCol w:w="833"/>
        <w:gridCol w:w="7393"/>
        <w:gridCol w:w="2193"/>
      </w:tblGrid>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93"/>
        <w:gridCol w:w="693"/>
        <w:gridCol w:w="7393"/>
        <w:gridCol w:w="2193"/>
      </w:tblGrid>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w:t>
            </w:r>
            <w:r>
              <w:br/>
            </w:r>
            <w:r>
              <w:rPr>
                <w:rFonts w:ascii="Times New Roman"/>
                <w:b w:val="false"/>
                <w:i w:val="false"/>
                <w:color w:val="000000"/>
                <w:sz w:val="20"/>
              </w:rPr>
              <w:t>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IV.Қаржы активтерімен жасалатын операциялар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673"/>
        <w:gridCol w:w="813"/>
        <w:gridCol w:w="7413"/>
        <w:gridCol w:w="2193"/>
      </w:tblGrid>
      <w:tr>
        <w:trPr>
          <w:trHeight w:val="11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93"/>
        <w:gridCol w:w="693"/>
        <w:gridCol w:w="7393"/>
        <w:gridCol w:w="2173"/>
      </w:tblGrid>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w:t>
            </w:r>
            <w:r>
              <w:br/>
            </w:r>
            <w:r>
              <w:rPr>
                <w:rFonts w:ascii="Times New Roman"/>
                <w:b w:val="false"/>
                <w:i w:val="false"/>
                <w:color w:val="000000"/>
                <w:sz w:val="20"/>
              </w:rPr>
              <w:t>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673"/>
        <w:gridCol w:w="833"/>
        <w:gridCol w:w="7393"/>
        <w:gridCol w:w="2213"/>
      </w:tblGrid>
      <w:tr>
        <w:trPr>
          <w:trHeight w:val="11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bl>
    <w:bookmarkStart w:name="z12" w:id="2"/>
    <w:p>
      <w:pPr>
        <w:spacing w:after="0"/>
        <w:ind w:left="0"/>
        <w:jc w:val="both"/>
      </w:pPr>
      <w:r>
        <w:rPr>
          <w:rFonts w:ascii="Times New Roman"/>
          <w:b w:val="false"/>
          <w:i w:val="false"/>
          <w:color w:val="000000"/>
          <w:sz w:val="28"/>
        </w:rPr>
        <w:t>
Аудандық мәслихатының 2010 жылғы</w:t>
      </w:r>
      <w:r>
        <w:br/>
      </w:r>
      <w:r>
        <w:rPr>
          <w:rFonts w:ascii="Times New Roman"/>
          <w:b w:val="false"/>
          <w:i w:val="false"/>
          <w:color w:val="000000"/>
          <w:sz w:val="28"/>
        </w:rPr>
        <w:t>
19 шілдедегі № 213 шешіміне</w:t>
      </w:r>
      <w:r>
        <w:br/>
      </w:r>
      <w:r>
        <w:rPr>
          <w:rFonts w:ascii="Times New Roman"/>
          <w:b w:val="false"/>
          <w:i w:val="false"/>
          <w:color w:val="000000"/>
          <w:sz w:val="28"/>
        </w:rPr>
        <w:t>
№ 5 қосымша</w:t>
      </w:r>
    </w:p>
    <w:bookmarkEnd w:id="2"/>
    <w:p>
      <w:pPr>
        <w:spacing w:after="0"/>
        <w:ind w:left="0"/>
        <w:jc w:val="left"/>
      </w:pPr>
      <w:r>
        <w:rPr>
          <w:rFonts w:ascii="Times New Roman"/>
          <w:b/>
          <w:i w:val="false"/>
          <w:color w:val="000000"/>
        </w:rPr>
        <w:t xml:space="preserve"> Ойыл ауданы бойынша қала, селолық округтер әкімдіктерінің</w:t>
      </w:r>
      <w:r>
        <w:br/>
      </w:r>
      <w:r>
        <w:rPr>
          <w:rFonts w:ascii="Times New Roman"/>
          <w:b/>
          <w:i w:val="false"/>
          <w:color w:val="000000"/>
        </w:rPr>
        <w:t>
2010 жылғы бюджеттік бағдарламалары бойынша</w:t>
      </w:r>
      <w:r>
        <w:br/>
      </w:r>
      <w:r>
        <w:rPr>
          <w:rFonts w:ascii="Times New Roman"/>
          <w:b/>
          <w:i w:val="false"/>
          <w:color w:val="000000"/>
        </w:rPr>
        <w:t>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213"/>
        <w:gridCol w:w="1833"/>
        <w:gridCol w:w="1953"/>
        <w:gridCol w:w="1713"/>
      </w:tblGrid>
      <w:tr>
        <w:trPr>
          <w:trHeight w:val="31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“Қаладағы</w:t>
            </w:r>
            <w:r>
              <w:br/>
            </w:r>
            <w:r>
              <w:rPr>
                <w:rFonts w:ascii="Times New Roman"/>
                <w:b w:val="false"/>
                <w:i w:val="false"/>
                <w:color w:val="000000"/>
                <w:sz w:val="20"/>
              </w:rPr>
              <w:t>
аудандық</w:t>
            </w:r>
            <w:r>
              <w:br/>
            </w:r>
            <w:r>
              <w:rPr>
                <w:rFonts w:ascii="Times New Roman"/>
                <w:b w:val="false"/>
                <w:i w:val="false"/>
                <w:color w:val="000000"/>
                <w:sz w:val="20"/>
              </w:rPr>
              <w:t>
маңызы</w:t>
            </w:r>
            <w:r>
              <w:br/>
            </w:r>
            <w:r>
              <w:rPr>
                <w:rFonts w:ascii="Times New Roman"/>
                <w:b w:val="false"/>
                <w:i w:val="false"/>
                <w:color w:val="000000"/>
                <w:sz w:val="20"/>
              </w:rPr>
              <w:t>
бар</w:t>
            </w:r>
            <w:r>
              <w:br/>
            </w:r>
            <w:r>
              <w:rPr>
                <w:rFonts w:ascii="Times New Roman"/>
                <w:b w:val="false"/>
                <w:i w:val="false"/>
                <w:color w:val="000000"/>
                <w:sz w:val="20"/>
              </w:rPr>
              <w:t>
қаланың,</w:t>
            </w:r>
            <w:r>
              <w:br/>
            </w:r>
            <w:r>
              <w:rPr>
                <w:rFonts w:ascii="Times New Roman"/>
                <w:b w:val="false"/>
                <w:i w:val="false"/>
                <w:color w:val="000000"/>
                <w:sz w:val="20"/>
              </w:rPr>
              <w:t>
ауылдың(</w:t>
            </w:r>
            <w:r>
              <w:br/>
            </w:r>
            <w:r>
              <w:rPr>
                <w:rFonts w:ascii="Times New Roman"/>
                <w:b w:val="false"/>
                <w:i w:val="false"/>
                <w:color w:val="000000"/>
                <w:sz w:val="20"/>
              </w:rPr>
              <w:t>
селолық)</w:t>
            </w:r>
            <w:r>
              <w:br/>
            </w:r>
            <w:r>
              <w:rPr>
                <w:rFonts w:ascii="Times New Roman"/>
                <w:b w:val="false"/>
                <w:i w:val="false"/>
                <w:color w:val="000000"/>
                <w:sz w:val="20"/>
              </w:rPr>
              <w:t>
округтің</w:t>
            </w:r>
            <w:r>
              <w:br/>
            </w:r>
            <w:r>
              <w:rPr>
                <w:rFonts w:ascii="Times New Roman"/>
                <w:b w:val="false"/>
                <w:i w:val="false"/>
                <w:color w:val="000000"/>
                <w:sz w:val="20"/>
              </w:rPr>
              <w:t>
әкімі</w:t>
            </w:r>
            <w:r>
              <w:br/>
            </w:r>
            <w:r>
              <w:rPr>
                <w:rFonts w:ascii="Times New Roman"/>
                <w:b w:val="false"/>
                <w:i w:val="false"/>
                <w:color w:val="000000"/>
                <w:sz w:val="20"/>
              </w:rPr>
              <w:t>
аппаратыны</w:t>
            </w:r>
            <w:r>
              <w:br/>
            </w:r>
            <w:r>
              <w:rPr>
                <w:rFonts w:ascii="Times New Roman"/>
                <w:b w:val="false"/>
                <w:i w:val="false"/>
                <w:color w:val="000000"/>
                <w:sz w:val="20"/>
              </w:rPr>
              <w:t>
ң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r>
              <w:br/>
            </w:r>
            <w:r>
              <w:rPr>
                <w:rFonts w:ascii="Times New Roman"/>
                <w:b w:val="false"/>
                <w:i w:val="false"/>
                <w:color w:val="000000"/>
                <w:sz w:val="20"/>
              </w:rPr>
              <w:t>
“Мұқтаж</w:t>
            </w:r>
            <w:r>
              <w:br/>
            </w:r>
            <w:r>
              <w:rPr>
                <w:rFonts w:ascii="Times New Roman"/>
                <w:b w:val="false"/>
                <w:i w:val="false"/>
                <w:color w:val="000000"/>
                <w:sz w:val="20"/>
              </w:rPr>
              <w:t>
азаматта</w:t>
            </w:r>
            <w:r>
              <w:br/>
            </w:r>
            <w:r>
              <w:rPr>
                <w:rFonts w:ascii="Times New Roman"/>
                <w:b w:val="false"/>
                <w:i w:val="false"/>
                <w:color w:val="000000"/>
                <w:sz w:val="20"/>
              </w:rPr>
              <w:t>
рға</w:t>
            </w:r>
            <w:r>
              <w:br/>
            </w:r>
            <w:r>
              <w:rPr>
                <w:rFonts w:ascii="Times New Roman"/>
                <w:b w:val="false"/>
                <w:i w:val="false"/>
                <w:color w:val="000000"/>
                <w:sz w:val="20"/>
              </w:rPr>
              <w:t>
әлеуметт</w:t>
            </w:r>
            <w:r>
              <w:br/>
            </w:r>
            <w:r>
              <w:rPr>
                <w:rFonts w:ascii="Times New Roman"/>
                <w:b w:val="false"/>
                <w:i w:val="false"/>
                <w:color w:val="000000"/>
                <w:sz w:val="20"/>
              </w:rPr>
              <w:t>
ік көмек</w:t>
            </w:r>
            <w:r>
              <w:br/>
            </w:r>
            <w:r>
              <w:rPr>
                <w:rFonts w:ascii="Times New Roman"/>
                <w:b w:val="false"/>
                <w:i w:val="false"/>
                <w:color w:val="000000"/>
                <w:sz w:val="20"/>
              </w:rPr>
              <w:t>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w:t>
            </w:r>
            <w:r>
              <w:br/>
            </w:r>
            <w:r>
              <w:rPr>
                <w:rFonts w:ascii="Times New Roman"/>
                <w:b w:val="false"/>
                <w:i w:val="false"/>
                <w:color w:val="000000"/>
                <w:sz w:val="20"/>
              </w:rPr>
              <w:t>
дерде</w:t>
            </w:r>
            <w:r>
              <w:br/>
            </w:r>
            <w:r>
              <w:rPr>
                <w:rFonts w:ascii="Times New Roman"/>
                <w:b w:val="false"/>
                <w:i w:val="false"/>
                <w:color w:val="000000"/>
                <w:sz w:val="20"/>
              </w:rPr>
              <w:t>
көшелерді</w:t>
            </w:r>
            <w:r>
              <w:br/>
            </w:r>
            <w:r>
              <w:rPr>
                <w:rFonts w:ascii="Times New Roman"/>
                <w:b w:val="false"/>
                <w:i w:val="false"/>
                <w:color w:val="000000"/>
                <w:sz w:val="20"/>
              </w:rPr>
              <w:t>
жарықтан</w:t>
            </w:r>
            <w:r>
              <w:br/>
            </w:r>
            <w:r>
              <w:rPr>
                <w:rFonts w:ascii="Times New Roman"/>
                <w:b w:val="false"/>
                <w:i w:val="false"/>
                <w:color w:val="000000"/>
                <w:sz w:val="20"/>
              </w:rPr>
              <w:t>
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r>
              <w:br/>
            </w:r>
            <w:r>
              <w:rPr>
                <w:rFonts w:ascii="Times New Roman"/>
                <w:b w:val="false"/>
                <w:i w:val="false"/>
                <w:color w:val="000000"/>
                <w:sz w:val="20"/>
              </w:rPr>
              <w:t>
“Елді</w:t>
            </w:r>
            <w:r>
              <w:br/>
            </w:r>
            <w:r>
              <w:rPr>
                <w:rFonts w:ascii="Times New Roman"/>
                <w:b w:val="false"/>
                <w:i w:val="false"/>
                <w:color w:val="000000"/>
                <w:sz w:val="20"/>
              </w:rPr>
              <w:t>
мекендер</w:t>
            </w:r>
            <w:r>
              <w:br/>
            </w:r>
            <w:r>
              <w:rPr>
                <w:rFonts w:ascii="Times New Roman"/>
                <w:b w:val="false"/>
                <w:i w:val="false"/>
                <w:color w:val="000000"/>
                <w:sz w:val="20"/>
              </w:rPr>
              <w:t>
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қамтамас</w:t>
            </w:r>
            <w:r>
              <w:br/>
            </w:r>
            <w:r>
              <w:rPr>
                <w:rFonts w:ascii="Times New Roman"/>
                <w:b w:val="false"/>
                <w:i w:val="false"/>
                <w:color w:val="000000"/>
                <w:sz w:val="20"/>
              </w:rPr>
              <w:t>
ыз ету”</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с/округ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Коптоғай с/округ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64097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213"/>
        <w:gridCol w:w="1833"/>
        <w:gridCol w:w="1953"/>
        <w:gridCol w:w="1713"/>
      </w:tblGrid>
      <w:tr>
        <w:trPr>
          <w:trHeight w:val="31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w:t>
            </w:r>
            <w:r>
              <w:br/>
            </w:r>
            <w:r>
              <w:rPr>
                <w:rFonts w:ascii="Times New Roman"/>
                <w:b w:val="false"/>
                <w:i w:val="false"/>
                <w:color w:val="000000"/>
                <w:sz w:val="20"/>
              </w:rPr>
              <w:t>
орындарын</w:t>
            </w:r>
            <w:r>
              <w:br/>
            </w:r>
            <w:r>
              <w:rPr>
                <w:rFonts w:ascii="Times New Roman"/>
                <w:b w:val="false"/>
                <w:i w:val="false"/>
                <w:color w:val="000000"/>
                <w:sz w:val="20"/>
              </w:rPr>
              <w:t>
күтіп ұстау</w:t>
            </w:r>
            <w:r>
              <w:br/>
            </w:r>
            <w:r>
              <w:rPr>
                <w:rFonts w:ascii="Times New Roman"/>
                <w:b w:val="false"/>
                <w:i w:val="false"/>
                <w:color w:val="000000"/>
                <w:sz w:val="20"/>
              </w:rPr>
              <w:t>
және туысы</w:t>
            </w:r>
            <w:r>
              <w:br/>
            </w:r>
            <w:r>
              <w:rPr>
                <w:rFonts w:ascii="Times New Roman"/>
                <w:b w:val="false"/>
                <w:i w:val="false"/>
                <w:color w:val="000000"/>
                <w:sz w:val="20"/>
              </w:rPr>
              <w:t>
жоқ</w:t>
            </w:r>
            <w:r>
              <w:br/>
            </w:r>
            <w:r>
              <w:rPr>
                <w:rFonts w:ascii="Times New Roman"/>
                <w:b w:val="false"/>
                <w:i w:val="false"/>
                <w:color w:val="000000"/>
                <w:sz w:val="20"/>
              </w:rPr>
              <w:t>
адамдарды</w:t>
            </w:r>
            <w:r>
              <w:br/>
            </w:r>
            <w:r>
              <w:rPr>
                <w:rFonts w:ascii="Times New Roman"/>
                <w:b w:val="false"/>
                <w:i w:val="false"/>
                <w:color w:val="000000"/>
                <w:sz w:val="20"/>
              </w:rPr>
              <w:t>
жерлеу”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w:t>
            </w:r>
            <w:r>
              <w:br/>
            </w:r>
            <w:r>
              <w:rPr>
                <w:rFonts w:ascii="Times New Roman"/>
                <w:b w:val="false"/>
                <w:i w:val="false"/>
                <w:color w:val="000000"/>
                <w:sz w:val="20"/>
              </w:rPr>
              <w:t>
у иен</w:t>
            </w:r>
            <w:r>
              <w:br/>
            </w:r>
            <w:r>
              <w:rPr>
                <w:rFonts w:ascii="Times New Roman"/>
                <w:b w:val="false"/>
                <w:i w:val="false"/>
                <w:color w:val="000000"/>
                <w:sz w:val="20"/>
              </w:rPr>
              <w:t>
көгалданды</w:t>
            </w:r>
            <w:r>
              <w:br/>
            </w:r>
            <w:r>
              <w:rPr>
                <w:rFonts w:ascii="Times New Roman"/>
                <w:b w:val="false"/>
                <w:i w:val="false"/>
                <w:color w:val="000000"/>
                <w:sz w:val="20"/>
              </w:rPr>
              <w:t>
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"Жергілі</w:t>
            </w:r>
            <w:r>
              <w:br/>
            </w:r>
            <w:r>
              <w:rPr>
                <w:rFonts w:ascii="Times New Roman"/>
                <w:b w:val="false"/>
                <w:i w:val="false"/>
                <w:color w:val="000000"/>
                <w:sz w:val="20"/>
              </w:rPr>
              <w:t>
кті</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шұғыл</w:t>
            </w:r>
            <w:r>
              <w:br/>
            </w:r>
            <w:r>
              <w:rPr>
                <w:rFonts w:ascii="Times New Roman"/>
                <w:b w:val="false"/>
                <w:i w:val="false"/>
                <w:color w:val="000000"/>
                <w:sz w:val="20"/>
              </w:rPr>
              <w:t>
шығындар</w:t>
            </w:r>
            <w:r>
              <w:br/>
            </w:r>
            <w:r>
              <w:rPr>
                <w:rFonts w:ascii="Times New Roman"/>
                <w:b w:val="false"/>
                <w:i w:val="false"/>
                <w:color w:val="000000"/>
                <w:sz w:val="20"/>
              </w:rPr>
              <w:t>
ға</w:t>
            </w:r>
            <w:r>
              <w:br/>
            </w:r>
            <w:r>
              <w:rPr>
                <w:rFonts w:ascii="Times New Roman"/>
                <w:b w:val="false"/>
                <w:i w:val="false"/>
                <w:color w:val="000000"/>
                <w:sz w:val="20"/>
              </w:rPr>
              <w:t>
арналған</w:t>
            </w:r>
            <w:r>
              <w:br/>
            </w:r>
            <w:r>
              <w:rPr>
                <w:rFonts w:ascii="Times New Roman"/>
                <w:b w:val="false"/>
                <w:i w:val="false"/>
                <w:color w:val="000000"/>
                <w:sz w:val="20"/>
              </w:rPr>
              <w:t>
резервін</w:t>
            </w:r>
            <w:r>
              <w:br/>
            </w:r>
            <w:r>
              <w:rPr>
                <w:rFonts w:ascii="Times New Roman"/>
                <w:b w:val="false"/>
                <w:i w:val="false"/>
                <w:color w:val="000000"/>
                <w:sz w:val="20"/>
              </w:rPr>
              <w:t>
ің</w:t>
            </w:r>
            <w:r>
              <w:br/>
            </w:r>
            <w:r>
              <w:rPr>
                <w:rFonts w:ascii="Times New Roman"/>
                <w:b w:val="false"/>
                <w:i w:val="false"/>
                <w:color w:val="000000"/>
                <w:sz w:val="20"/>
              </w:rPr>
              <w:t>
есебінен</w:t>
            </w:r>
            <w:r>
              <w:br/>
            </w:r>
            <w:r>
              <w:rPr>
                <w:rFonts w:ascii="Times New Roman"/>
                <w:b w:val="false"/>
                <w:i w:val="false"/>
                <w:color w:val="000000"/>
                <w:sz w:val="20"/>
              </w:rPr>
              <w:t>
іс-шарал</w:t>
            </w:r>
            <w:r>
              <w:br/>
            </w:r>
            <w:r>
              <w:rPr>
                <w:rFonts w:ascii="Times New Roman"/>
                <w:b w:val="false"/>
                <w:i w:val="false"/>
                <w:color w:val="000000"/>
                <w:sz w:val="20"/>
              </w:rPr>
              <w:t>
ар</w:t>
            </w:r>
            <w:r>
              <w:br/>
            </w:r>
            <w:r>
              <w:rPr>
                <w:rFonts w:ascii="Times New Roman"/>
                <w:b w:val="false"/>
                <w:i w:val="false"/>
                <w:color w:val="000000"/>
                <w:sz w:val="20"/>
              </w:rPr>
              <w:t>
өткізу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органдар</w:t>
            </w:r>
            <w:r>
              <w:br/>
            </w:r>
            <w:r>
              <w:rPr>
                <w:rFonts w:ascii="Times New Roman"/>
                <w:b w:val="false"/>
                <w:i w:val="false"/>
                <w:color w:val="000000"/>
                <w:sz w:val="20"/>
              </w:rPr>
              <w:t>
ды материалд</w:t>
            </w:r>
            <w:r>
              <w:br/>
            </w:r>
            <w:r>
              <w:rPr>
                <w:rFonts w:ascii="Times New Roman"/>
                <w:b w:val="false"/>
                <w:i w:val="false"/>
                <w:color w:val="000000"/>
                <w:sz w:val="20"/>
              </w:rPr>
              <w:t>
ық-техник</w:t>
            </w:r>
            <w:r>
              <w:br/>
            </w:r>
            <w:r>
              <w:rPr>
                <w:rFonts w:ascii="Times New Roman"/>
                <w:b w:val="false"/>
                <w:i w:val="false"/>
                <w:color w:val="000000"/>
                <w:sz w:val="20"/>
              </w:rPr>
              <w:t>
алық</w:t>
            </w:r>
            <w:r>
              <w:br/>
            </w:r>
            <w:r>
              <w:rPr>
                <w:rFonts w:ascii="Times New Roman"/>
                <w:b w:val="false"/>
                <w:i w:val="false"/>
                <w:color w:val="000000"/>
                <w:sz w:val="20"/>
              </w:rPr>
              <w:t>
жарақтан</w:t>
            </w:r>
            <w:r>
              <w:br/>
            </w:r>
            <w:r>
              <w:rPr>
                <w:rFonts w:ascii="Times New Roman"/>
                <w:b w:val="false"/>
                <w:i w:val="false"/>
                <w:color w:val="000000"/>
                <w:sz w:val="20"/>
              </w:rPr>
              <w:t>
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2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2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39079</w:t>
            </w:r>
          </w:p>
        </w:tc>
      </w:tr>
      <w:tr>
        <w:trPr>
          <w:trHeight w:val="2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2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w:t>
            </w:r>
          </w:p>
        </w:tc>
      </w:tr>
      <w:tr>
        <w:trPr>
          <w:trHeight w:val="2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8677</w:t>
            </w:r>
          </w:p>
        </w:tc>
      </w:tr>
      <w:tr>
        <w:trPr>
          <w:trHeight w:val="2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w:t>
            </w:r>
          </w:p>
        </w:tc>
      </w:tr>
      <w:tr>
        <w:trPr>
          <w:trHeight w:val="27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