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93b0" w14:textId="26f9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 3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2010 жылғы 22 ақпандағы № 2 шешімі. Ақтөбе облысының Алға аудандық Әділет басқармасында 2010 жылдың 15 наурызда № 3-3-102 тіркелді. Қабылдау мерзімі аяқталуына байланысты қолдану тоқтатылды - Ақтөбе облысы Алға аудандық мәслихатының 2011 жылғы 5 қаңтардағы № 0-04/1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Қабылдау мерзімі аяқталуына байланысты қолдану тоқтатылды - Ақтөбе облысы Алға аудандық мәслихатының 2011.01.05 № 0-04/1 хатымен</w:t>
      </w:r>
      <w:r>
        <w:br/>
      </w:r>
      <w:r>
        <w:rPr>
          <w:rFonts w:ascii="Times New Roman"/>
          <w:b w:val="false"/>
          <w:i w:val="false"/>
          <w:color w:val="000000"/>
          <w:sz w:val="28"/>
        </w:rPr>
        <w:t xml:space="preserve">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және «Облыстық мәслихаттың 2009 жылғы 21 желтоқсандағы № 232 «2010-2012 жылдарға арналған облыстық бюджет туралы» шешіміне өзгерістер мен толықтырулар енгізу туралы» 2010 жылғы 11 ақпандағы № 279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2009 жылғы 24 желтоқсандағы «2010-2012 жылдарға арналған аудандық бюджет туралы» № 3 (Нормативтік құқықтық кесімдерді мемлекеттік тіркеу тізілімінде № 3-3-100 тіркелген, 2010 жылғы 26 қаңтарда «Жұлдыз-Звезда» газетінің № 4-5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1)тармақшасында:</w:t>
      </w:r>
      <w:r>
        <w:br/>
      </w:r>
      <w:r>
        <w:rPr>
          <w:rFonts w:ascii="Times New Roman"/>
          <w:b w:val="false"/>
          <w:i w:val="false"/>
          <w:color w:val="000000"/>
          <w:sz w:val="28"/>
        </w:rPr>
        <w:t>
      кірістер</w:t>
      </w:r>
      <w:r>
        <w:br/>
      </w:r>
      <w:r>
        <w:rPr>
          <w:rFonts w:ascii="Times New Roman"/>
          <w:b w:val="false"/>
          <w:i w:val="false"/>
          <w:color w:val="000000"/>
          <w:sz w:val="28"/>
        </w:rPr>
        <w:t>
      «2 838 545» деген сандар «2 929 039»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«2 229 585» деген сандар «2 320 079»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«2 837 995» деген сандар «2 947 057,7» деген сандармен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w:t>
      </w:r>
      <w:r>
        <w:br/>
      </w:r>
      <w:r>
        <w:rPr>
          <w:rFonts w:ascii="Times New Roman"/>
          <w:b w:val="false"/>
          <w:i w:val="false"/>
          <w:color w:val="000000"/>
          <w:sz w:val="28"/>
        </w:rPr>
        <w:t>
      операциялар бойынша сальдо</w:t>
      </w:r>
      <w:r>
        <w:br/>
      </w:r>
      <w:r>
        <w:rPr>
          <w:rFonts w:ascii="Times New Roman"/>
          <w:b w:val="false"/>
          <w:i w:val="false"/>
          <w:color w:val="000000"/>
          <w:sz w:val="28"/>
        </w:rPr>
        <w:t>
      «550» деген сандар «430»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«550» деген сандар «430» деген сандармен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«-13 565» деген сандар «-32 013,7» деген сандармен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«13 565» деген сандар «32 013,7» деген сандармен ауыстырылсын;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 тармақ</w:t>
      </w:r>
      <w:r>
        <w:rPr>
          <w:rFonts w:ascii="Times New Roman"/>
          <w:b w:val="false"/>
          <w:i w:val="false"/>
          <w:color w:val="000000"/>
          <w:sz w:val="28"/>
        </w:rPr>
        <w:t>:</w:t>
      </w:r>
      <w:r>
        <w:br/>
      </w:r>
      <w:r>
        <w:rPr>
          <w:rFonts w:ascii="Times New Roman"/>
          <w:b w:val="false"/>
          <w:i w:val="false"/>
          <w:color w:val="000000"/>
          <w:sz w:val="28"/>
        </w:rPr>
        <w:t>
      «147 073» деген сандар «147 072» деген сандармен түзетілсін;</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- 4 424 мың теңге;</w:t>
      </w:r>
      <w:r>
        <w:br/>
      </w:r>
      <w:r>
        <w:rPr>
          <w:rFonts w:ascii="Times New Roman"/>
          <w:b w:val="false"/>
          <w:i w:val="false"/>
          <w:color w:val="000000"/>
          <w:sz w:val="28"/>
        </w:rPr>
        <w:t>
      сумен жабдықтау жүйесін дамытуға – 3 570 мың теңге;</w:t>
      </w:r>
      <w:r>
        <w:br/>
      </w:r>
      <w:r>
        <w:rPr>
          <w:rFonts w:ascii="Times New Roman"/>
          <w:b w:val="false"/>
          <w:i w:val="false"/>
          <w:color w:val="000000"/>
          <w:sz w:val="28"/>
        </w:rPr>
        <w:t>
      коммуналдық шаруашылықты дамытуға – 82 500 мың теңге;</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«32 557» деген сандар «32 768,8» деген сандармен ауыстырылсын;</w:t>
      </w:r>
      <w:r>
        <w:br/>
      </w:r>
      <w:r>
        <w:rPr>
          <w:rFonts w:ascii="Times New Roman"/>
          <w:b w:val="false"/>
          <w:i w:val="false"/>
          <w:color w:val="000000"/>
          <w:sz w:val="28"/>
        </w:rPr>
        <w:t>
      1 абзацтың бөлігінде:</w:t>
      </w:r>
      <w:r>
        <w:br/>
      </w:r>
      <w:r>
        <w:rPr>
          <w:rFonts w:ascii="Times New Roman"/>
          <w:b w:val="false"/>
          <w:i w:val="false"/>
          <w:color w:val="000000"/>
          <w:sz w:val="28"/>
        </w:rPr>
        <w:t>
      «32 557» деген сандар «32 768,8» деген сандармен ауыстырылсын;</w:t>
      </w:r>
    </w:p>
    <w:bookmarkEnd w:id="4"/>
    <w:bookmarkStart w:name="z6" w:id="5"/>
    <w:p>
      <w:pPr>
        <w:spacing w:after="0"/>
        <w:ind w:left="0"/>
        <w:jc w:val="both"/>
      </w:pPr>
      <w:r>
        <w:rPr>
          <w:rFonts w:ascii="Times New Roman"/>
          <w:b w:val="false"/>
          <w:i w:val="false"/>
          <w:color w:val="000000"/>
          <w:sz w:val="28"/>
        </w:rPr>
        <w:t xml:space="preserve">
      3.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4. Осы шешім 2010 жылғы 1 қаңтардан бастап қолданысқа енгізіледі.</w:t>
      </w:r>
    </w:p>
    <w:bookmarkEnd w:id="6"/>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Л. Грачева                               А. Кайрушев</w:t>
      </w:r>
    </w:p>
    <w:bookmarkStart w:name="z8" w:id="7"/>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2010 жылғы 22 ақпандағы № 2 шешіміне</w:t>
      </w:r>
      <w:r>
        <w:br/>
      </w:r>
      <w:r>
        <w:rPr>
          <w:rFonts w:ascii="Times New Roman"/>
          <w:b w:val="false"/>
          <w:i w:val="false"/>
          <w:color w:val="000000"/>
          <w:sz w:val="28"/>
        </w:rPr>
        <w:t>
1 ҚОСЫМША</w:t>
      </w:r>
    </w:p>
    <w:bookmarkEnd w:id="7"/>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953"/>
        <w:gridCol w:w="7533"/>
        <w:gridCol w:w="2693"/>
      </w:tblGrid>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2929039</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586455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106565</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106565</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81470</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20900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3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29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2320079</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2320079</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3"/>
        <w:gridCol w:w="1013"/>
        <w:gridCol w:w="873"/>
        <w:gridCol w:w="6493"/>
        <w:gridCol w:w="2713"/>
      </w:tblGrid>
      <w:tr>
        <w:trPr>
          <w:trHeight w:val="17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br/>
            </w:r>
            <w:r>
              <w:rPr>
                <w:rFonts w:ascii="Times New Roman"/>
                <w:b w:val="false"/>
                <w:i w:val="false"/>
                <w:color w:val="000000"/>
                <w:sz w:val="20"/>
              </w:rPr>
              <w:t>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2947057,7</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158119,2</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134701,2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39827</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38827</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техникалых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84191,2</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техникалых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10572,0</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10572,0</w:t>
            </w:r>
          </w:p>
        </w:tc>
      </w:tr>
      <w:tr>
        <w:trPr>
          <w:trHeight w:val="16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1511883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101357</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101357</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1241188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1241188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1183223</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57965</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204627,7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191424,7</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184047,7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38121</w:t>
            </w:r>
          </w:p>
        </w:tc>
      </w:tr>
      <w:tr>
        <w:trPr>
          <w:trHeight w:val="17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w:t>
            </w:r>
          </w:p>
        </w:tc>
      </w:tr>
      <w:tr>
        <w:trPr>
          <w:trHeight w:val="17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техникалых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342381,7</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55278,7</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55278,7</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31541,7</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275384,4</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275384,4</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9746,6</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17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49877,8</w:t>
            </w:r>
          </w:p>
        </w:tc>
      </w:tr>
      <w:tr>
        <w:trPr>
          <w:trHeight w:val="17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11718,6</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11318,6</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4868,1</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4550,5</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94224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27704</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7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42284</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33607</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r>
      <w:tr>
        <w:trPr>
          <w:trHeight w:val="17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3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486183,8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12646,8</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20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4681,8</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440751</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440751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440751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11734</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17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аудандық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11627,1</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4392,9</w:t>
            </w:r>
          </w:p>
        </w:tc>
      </w:tr>
      <w:tr>
        <w:trPr>
          <w:trHeight w:val="13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3417,9</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7234,2</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3821,2</w:t>
            </w:r>
          </w:p>
        </w:tc>
      </w:tr>
      <w:tr>
        <w:trPr>
          <w:trHeight w:val="17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3821,2</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114077,2</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114077,2</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114077,2</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13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3"/>
        <w:gridCol w:w="1013"/>
        <w:gridCol w:w="873"/>
        <w:gridCol w:w="6473"/>
        <w:gridCol w:w="2713"/>
      </w:tblGrid>
      <w:tr>
        <w:trPr>
          <w:trHeight w:val="13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br/>
            </w:r>
            <w:r>
              <w:rPr>
                <w:rFonts w:ascii="Times New Roman"/>
                <w:b w:val="false"/>
                <w:i w:val="false"/>
                <w:color w:val="000000"/>
                <w:sz w:val="20"/>
              </w:rPr>
              <w:t>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-32013,7</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32013,7</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3"/>
        <w:gridCol w:w="1013"/>
        <w:gridCol w:w="873"/>
        <w:gridCol w:w="6453"/>
        <w:gridCol w:w="2733"/>
      </w:tblGrid>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18448,7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18448,7</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18448,7</w:t>
            </w:r>
          </w:p>
        </w:tc>
      </w:tr>
    </w:tbl>
    <w:bookmarkStart w:name="z9" w:id="8"/>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2010 жылғы 22 ақпандағы № 2 шешіміне</w:t>
      </w:r>
      <w:r>
        <w:br/>
      </w:r>
      <w:r>
        <w:rPr>
          <w:rFonts w:ascii="Times New Roman"/>
          <w:b w:val="false"/>
          <w:i w:val="false"/>
          <w:color w:val="000000"/>
          <w:sz w:val="28"/>
        </w:rPr>
        <w:t>
2 ҚОСЫМША</w:t>
      </w:r>
    </w:p>
    <w:bookmarkEnd w:id="8"/>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73"/>
        <w:gridCol w:w="953"/>
        <w:gridCol w:w="7373"/>
        <w:gridCol w:w="2713"/>
      </w:tblGrid>
      <w:tr>
        <w:trPr>
          <w:trHeight w:val="10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2162945,1</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662980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6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301000</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4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22600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14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4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r>
      <w:tr>
        <w:trPr>
          <w:trHeight w:val="29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1475645,1</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1475645,1</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3"/>
        <w:gridCol w:w="953"/>
        <w:gridCol w:w="833"/>
        <w:gridCol w:w="6413"/>
        <w:gridCol w:w="2713"/>
      </w:tblGrid>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br/>
            </w:r>
            <w:r>
              <w:rPr>
                <w:rFonts w:ascii="Times New Roman"/>
                <w:b w:val="false"/>
                <w:i w:val="false"/>
                <w:color w:val="000000"/>
                <w:sz w:val="20"/>
              </w:rPr>
              <w:t>
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2162945,1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178318</w:t>
            </w:r>
          </w:p>
        </w:tc>
      </w:tr>
      <w:tr>
        <w:trPr>
          <w:trHeight w:val="10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42772</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42772</w:t>
            </w:r>
          </w:p>
        </w:tc>
      </w:tr>
      <w:tr>
        <w:trPr>
          <w:trHeight w:val="10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94144</w:t>
            </w:r>
          </w:p>
        </w:tc>
      </w:tr>
      <w:tr>
        <w:trPr>
          <w:trHeight w:val="14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p>
        </w:tc>
      </w:tr>
      <w:tr>
        <w:trPr>
          <w:trHeight w:val="18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21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10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1575461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121562</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121562</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1432344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1432344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1359062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14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182298</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166389</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157079</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40317</w:t>
            </w:r>
          </w:p>
        </w:tc>
      </w:tr>
      <w:tr>
        <w:trPr>
          <w:trHeight w:val="21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10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w:t>
            </w:r>
          </w:p>
        </w:tc>
      </w:tr>
      <w:tr>
        <w:trPr>
          <w:trHeight w:val="17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w:t>
            </w:r>
          </w:p>
        </w:tc>
      </w:tr>
      <w:tr>
        <w:trPr>
          <w:trHeight w:val="11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47526,0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19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18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69233</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7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0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15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19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11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17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56004,1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21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14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r>
      <w:tr>
        <w:trPr>
          <w:trHeight w:val="18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14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20908</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11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18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11864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аудандық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17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15521</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13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11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17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18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3"/>
        <w:gridCol w:w="953"/>
        <w:gridCol w:w="833"/>
        <w:gridCol w:w="6393"/>
        <w:gridCol w:w="2733"/>
      </w:tblGrid>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bl>
    <w:bookmarkStart w:name="z10" w:id="9"/>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2010 жылғы 22 ақпандағы № 2 шешіміне</w:t>
      </w:r>
      <w:r>
        <w:br/>
      </w:r>
      <w:r>
        <w:rPr>
          <w:rFonts w:ascii="Times New Roman"/>
          <w:b w:val="false"/>
          <w:i w:val="false"/>
          <w:color w:val="000000"/>
          <w:sz w:val="28"/>
        </w:rPr>
        <w:t>
      3 ҚОСЫМША</w:t>
      </w:r>
    </w:p>
    <w:bookmarkEnd w:id="9"/>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973"/>
        <w:gridCol w:w="7413"/>
        <w:gridCol w:w="2733"/>
      </w:tblGrid>
      <w:tr>
        <w:trPr>
          <w:trHeight w:val="10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2953037,3</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722030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100046</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68556</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324019</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306749</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3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24430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13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0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p>
        </w:tc>
      </w:tr>
      <w:tr>
        <w:trPr>
          <w:trHeight w:val="27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2204737,3</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2204737,3</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2204737,3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13"/>
        <w:gridCol w:w="993"/>
        <w:gridCol w:w="893"/>
        <w:gridCol w:w="6193"/>
        <w:gridCol w:w="2753"/>
      </w:tblGrid>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br/>
            </w:r>
            <w:r>
              <w:rPr>
                <w:rFonts w:ascii="Times New Roman"/>
                <w:b w:val="false"/>
                <w:i w:val="false"/>
                <w:color w:val="000000"/>
                <w:sz w:val="20"/>
              </w:rPr>
              <w:t>
Топ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2953037,3</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210344</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178976</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58141</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58141</w:t>
            </w:r>
          </w:p>
        </w:tc>
      </w:tr>
      <w:tr>
        <w:trPr>
          <w:trHeight w:val="10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17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17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1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8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21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6214</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8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9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11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1853201</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127490</w:t>
            </w:r>
          </w:p>
        </w:tc>
      </w:tr>
      <w:tr>
        <w:trPr>
          <w:trHeight w:val="10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127490</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1542635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1542635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1469970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183076</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11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181191</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163596</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151652</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7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21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w:t>
            </w:r>
          </w:p>
        </w:tc>
      </w:tr>
      <w:tr>
        <w:trPr>
          <w:trHeight w:val="17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w:t>
            </w:r>
          </w:p>
        </w:tc>
      </w:tr>
      <w:tr>
        <w:trPr>
          <w:trHeight w:val="13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73596,0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64473,0</w:t>
            </w:r>
          </w:p>
        </w:tc>
      </w:tr>
      <w:tr>
        <w:trPr>
          <w:trHeight w:val="10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64473,0</w:t>
            </w:r>
          </w:p>
        </w:tc>
      </w:tr>
      <w:tr>
        <w:trPr>
          <w:trHeight w:val="17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w:t>
            </w:r>
          </w:p>
        </w:tc>
      </w:tr>
      <w:tr>
        <w:trPr>
          <w:trHeight w:val="18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7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76433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8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29056</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r>
      <w:tr>
        <w:trPr>
          <w:trHeight w:val="10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r>
      <w:tr>
        <w:trPr>
          <w:trHeight w:val="10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14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17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7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14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289602</w:t>
            </w:r>
          </w:p>
        </w:tc>
      </w:tr>
      <w:tr>
        <w:trPr>
          <w:trHeight w:val="11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289602</w:t>
            </w:r>
          </w:p>
        </w:tc>
      </w:tr>
      <w:tr>
        <w:trPr>
          <w:trHeight w:val="11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289602</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289602</w:t>
            </w:r>
          </w:p>
        </w:tc>
      </w:tr>
      <w:tr>
        <w:trPr>
          <w:trHeight w:val="18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139832,3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22798,3</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w:t>
            </w:r>
          </w:p>
        </w:tc>
      </w:tr>
      <w:tr>
        <w:trPr>
          <w:trHeight w:val="25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15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15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22881</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10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w:t>
            </w:r>
          </w:p>
        </w:tc>
      </w:tr>
      <w:tr>
        <w:trPr>
          <w:trHeight w:val="18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81618</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81618</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аудандық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p>
        </w:tc>
      </w:tr>
      <w:tr>
        <w:trPr>
          <w:trHeight w:val="18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18125</w:t>
            </w:r>
          </w:p>
        </w:tc>
      </w:tr>
      <w:tr>
        <w:trPr>
          <w:trHeight w:val="7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14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11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11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18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7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13"/>
        <w:gridCol w:w="993"/>
        <w:gridCol w:w="893"/>
        <w:gridCol w:w="6173"/>
        <w:gridCol w:w="2753"/>
      </w:tblGrid>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bl>
    <w:bookmarkStart w:name="z11" w:id="10"/>
    <w:p>
      <w:pPr>
        <w:spacing w:after="0"/>
        <w:ind w:left="0"/>
        <w:jc w:val="both"/>
      </w:pPr>
      <w:r>
        <w:rPr>
          <w:rFonts w:ascii="Times New Roman"/>
          <w:b w:val="false"/>
          <w:i w:val="false"/>
          <w:color w:val="000000"/>
          <w:sz w:val="28"/>
        </w:rPr>
        <w:t>
Алға аудандық маслихатының</w:t>
      </w:r>
      <w:r>
        <w:br/>
      </w:r>
      <w:r>
        <w:rPr>
          <w:rFonts w:ascii="Times New Roman"/>
          <w:b w:val="false"/>
          <w:i w:val="false"/>
          <w:color w:val="000000"/>
          <w:sz w:val="28"/>
        </w:rPr>
        <w:t>
2010 жылғы 22 ақпандағы</w:t>
      </w:r>
      <w:r>
        <w:br/>
      </w:r>
      <w:r>
        <w:rPr>
          <w:rFonts w:ascii="Times New Roman"/>
          <w:b w:val="false"/>
          <w:i w:val="false"/>
          <w:color w:val="000000"/>
          <w:sz w:val="28"/>
        </w:rPr>
        <w:t>
№ 2 шешіміне 5 Қосымша</w:t>
      </w:r>
    </w:p>
    <w:bookmarkEnd w:id="10"/>
    <w:p>
      <w:pPr>
        <w:spacing w:after="0"/>
        <w:ind w:left="0"/>
        <w:jc w:val="left"/>
      </w:pPr>
      <w:r>
        <w:rPr>
          <w:rFonts w:ascii="Times New Roman"/>
          <w:b/>
          <w:i w:val="false"/>
          <w:color w:val="000000"/>
        </w:rPr>
        <w:t xml:space="preserve"> 2010 жылға арналған аудандық бюджетке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353"/>
        <w:gridCol w:w="2753"/>
        <w:gridCol w:w="1853"/>
        <w:gridCol w:w="2293"/>
      </w:tblGrid>
      <w:tr>
        <w:trPr>
          <w:trHeight w:val="334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w:t>
            </w:r>
            <w:r>
              <w:br/>
            </w:r>
            <w:r>
              <w:rPr>
                <w:rFonts w:ascii="Times New Roman"/>
                <w:b w:val="false"/>
                <w:i w:val="false"/>
                <w:color w:val="000000"/>
                <w:sz w:val="20"/>
              </w:rPr>
              <w:t>
бар қаланың,</w:t>
            </w:r>
            <w:r>
              <w:br/>
            </w:r>
            <w:r>
              <w:rPr>
                <w:rFonts w:ascii="Times New Roman"/>
                <w:b w:val="false"/>
                <w:i w:val="false"/>
                <w:color w:val="000000"/>
                <w:sz w:val="20"/>
              </w:rPr>
              <w:t>
кент,</w:t>
            </w:r>
            <w:r>
              <w:br/>
            </w:r>
            <w:r>
              <w:rPr>
                <w:rFonts w:ascii="Times New Roman"/>
                <w:b w:val="false"/>
                <w:i w:val="false"/>
                <w:color w:val="000000"/>
                <w:sz w:val="20"/>
              </w:rPr>
              <w:t>
ауыл,(село),</w:t>
            </w:r>
            <w:r>
              <w:br/>
            </w:r>
            <w:r>
              <w:rPr>
                <w:rFonts w:ascii="Times New Roman"/>
                <w:b w:val="false"/>
                <w:i w:val="false"/>
                <w:color w:val="000000"/>
                <w:sz w:val="20"/>
              </w:rPr>
              <w:t>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 123001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r>
              <w:br/>
            </w:r>
            <w:r>
              <w:rPr>
                <w:rFonts w:ascii="Times New Roman"/>
                <w:b w:val="false"/>
                <w:i w:val="false"/>
                <w:color w:val="000000"/>
                <w:sz w:val="20"/>
              </w:rPr>
              <w:t>
123023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w:t>
            </w:r>
            <w:r>
              <w:br/>
            </w:r>
            <w:r>
              <w:rPr>
                <w:rFonts w:ascii="Times New Roman"/>
                <w:b w:val="false"/>
                <w:i w:val="false"/>
                <w:color w:val="000000"/>
                <w:sz w:val="20"/>
              </w:rPr>
              <w:t>
ға үйінде</w:t>
            </w:r>
            <w:r>
              <w:br/>
            </w:r>
            <w:r>
              <w:rPr>
                <w:rFonts w:ascii="Times New Roman"/>
                <w:b w:val="false"/>
                <w:i w:val="false"/>
                <w:color w:val="000000"/>
                <w:sz w:val="20"/>
              </w:rPr>
              <w:t>
әлеуметті</w:t>
            </w:r>
            <w:r>
              <w:br/>
            </w:r>
            <w:r>
              <w:rPr>
                <w:rFonts w:ascii="Times New Roman"/>
                <w:b w:val="false"/>
                <w:i w:val="false"/>
                <w:color w:val="000000"/>
                <w:sz w:val="20"/>
              </w:rPr>
              <w:t>
к көмек</w:t>
            </w:r>
            <w:r>
              <w:br/>
            </w:r>
            <w:r>
              <w:rPr>
                <w:rFonts w:ascii="Times New Roman"/>
                <w:b w:val="false"/>
                <w:i w:val="false"/>
                <w:color w:val="000000"/>
                <w:sz w:val="20"/>
              </w:rPr>
              <w:t>
көрсету</w:t>
            </w:r>
            <w:r>
              <w:br/>
            </w:r>
            <w:r>
              <w:rPr>
                <w:rFonts w:ascii="Times New Roman"/>
                <w:b w:val="false"/>
                <w:i w:val="false"/>
                <w:color w:val="000000"/>
                <w:sz w:val="20"/>
              </w:rPr>
              <w:t>
123003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мекендердег</w:t>
            </w:r>
            <w:r>
              <w:br/>
            </w:r>
            <w:r>
              <w:rPr>
                <w:rFonts w:ascii="Times New Roman"/>
                <w:b w:val="false"/>
                <w:i w:val="false"/>
                <w:color w:val="000000"/>
                <w:sz w:val="20"/>
              </w:rPr>
              <w:t>
і көшелерді</w:t>
            </w:r>
            <w:r>
              <w:br/>
            </w:r>
            <w:r>
              <w:rPr>
                <w:rFonts w:ascii="Times New Roman"/>
                <w:b w:val="false"/>
                <w:i w:val="false"/>
                <w:color w:val="000000"/>
                <w:sz w:val="20"/>
              </w:rPr>
              <w:t>
жарықтандыр</w:t>
            </w:r>
            <w:r>
              <w:br/>
            </w:r>
            <w:r>
              <w:rPr>
                <w:rFonts w:ascii="Times New Roman"/>
                <w:b w:val="false"/>
                <w:i w:val="false"/>
                <w:color w:val="000000"/>
                <w:sz w:val="20"/>
              </w:rPr>
              <w:t>
у 123008</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4477,1</w:t>
            </w:r>
          </w:p>
        </w:tc>
      </w:tr>
      <w:tr>
        <w:trPr>
          <w:trHeight w:val="3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w:t>
            </w:r>
            <w:r>
              <w:br/>
            </w:r>
            <w:r>
              <w:rPr>
                <w:rFonts w:ascii="Times New Roman"/>
                <w:b w:val="false"/>
                <w:i w:val="false"/>
                <w:color w:val="000000"/>
                <w:sz w:val="20"/>
              </w:rPr>
              <w:t>
бар қаланың,</w:t>
            </w:r>
            <w:r>
              <w:br/>
            </w:r>
            <w:r>
              <w:rPr>
                <w:rFonts w:ascii="Times New Roman"/>
                <w:b w:val="false"/>
                <w:i w:val="false"/>
                <w:color w:val="000000"/>
                <w:sz w:val="20"/>
              </w:rPr>
              <w:t>
кент,</w:t>
            </w:r>
            <w:r>
              <w:br/>
            </w:r>
            <w:r>
              <w:rPr>
                <w:rFonts w:ascii="Times New Roman"/>
                <w:b w:val="false"/>
                <w:i w:val="false"/>
                <w:color w:val="000000"/>
                <w:sz w:val="20"/>
              </w:rPr>
              <w:t>
ауыл,(село),</w:t>
            </w:r>
            <w:r>
              <w:br/>
            </w:r>
            <w:r>
              <w:rPr>
                <w:rFonts w:ascii="Times New Roman"/>
                <w:b w:val="false"/>
                <w:i w:val="false"/>
                <w:color w:val="000000"/>
                <w:sz w:val="20"/>
              </w:rPr>
              <w:t>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 123001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r>
              <w:br/>
            </w:r>
            <w:r>
              <w:rPr>
                <w:rFonts w:ascii="Times New Roman"/>
                <w:b w:val="false"/>
                <w:i w:val="false"/>
                <w:color w:val="000000"/>
                <w:sz w:val="20"/>
              </w:rPr>
              <w:t>
123023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w:t>
            </w:r>
            <w:r>
              <w:br/>
            </w:r>
            <w:r>
              <w:rPr>
                <w:rFonts w:ascii="Times New Roman"/>
                <w:b w:val="false"/>
                <w:i w:val="false"/>
                <w:color w:val="000000"/>
                <w:sz w:val="20"/>
              </w:rPr>
              <w:t>
ға үйінде</w:t>
            </w:r>
            <w:r>
              <w:br/>
            </w:r>
            <w:r>
              <w:rPr>
                <w:rFonts w:ascii="Times New Roman"/>
                <w:b w:val="false"/>
                <w:i w:val="false"/>
                <w:color w:val="000000"/>
                <w:sz w:val="20"/>
              </w:rPr>
              <w:t>
әлеуметті</w:t>
            </w:r>
            <w:r>
              <w:br/>
            </w:r>
            <w:r>
              <w:rPr>
                <w:rFonts w:ascii="Times New Roman"/>
                <w:b w:val="false"/>
                <w:i w:val="false"/>
                <w:color w:val="000000"/>
                <w:sz w:val="20"/>
              </w:rPr>
              <w:t>
к көмек</w:t>
            </w:r>
            <w:r>
              <w:br/>
            </w:r>
            <w:r>
              <w:rPr>
                <w:rFonts w:ascii="Times New Roman"/>
                <w:b w:val="false"/>
                <w:i w:val="false"/>
                <w:color w:val="000000"/>
                <w:sz w:val="20"/>
              </w:rPr>
              <w:t>
көрсету</w:t>
            </w:r>
            <w:r>
              <w:br/>
            </w:r>
            <w:r>
              <w:rPr>
                <w:rFonts w:ascii="Times New Roman"/>
                <w:b w:val="false"/>
                <w:i w:val="false"/>
                <w:color w:val="000000"/>
                <w:sz w:val="20"/>
              </w:rPr>
              <w:t>
123003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мекендердег</w:t>
            </w:r>
            <w:r>
              <w:br/>
            </w:r>
            <w:r>
              <w:rPr>
                <w:rFonts w:ascii="Times New Roman"/>
                <w:b w:val="false"/>
                <w:i w:val="false"/>
                <w:color w:val="000000"/>
                <w:sz w:val="20"/>
              </w:rPr>
              <w:t>
і көшелерді</w:t>
            </w:r>
            <w:r>
              <w:br/>
            </w:r>
            <w:r>
              <w:rPr>
                <w:rFonts w:ascii="Times New Roman"/>
                <w:b w:val="false"/>
                <w:i w:val="false"/>
                <w:color w:val="000000"/>
                <w:sz w:val="20"/>
              </w:rPr>
              <w:t>
жарықтандыр</w:t>
            </w:r>
            <w:r>
              <w:br/>
            </w:r>
            <w:r>
              <w:rPr>
                <w:rFonts w:ascii="Times New Roman"/>
                <w:b w:val="false"/>
                <w:i w:val="false"/>
                <w:color w:val="000000"/>
                <w:sz w:val="20"/>
              </w:rPr>
              <w:t>
у 123008</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4868,1</w:t>
            </w:r>
          </w:p>
        </w:tc>
      </w:tr>
    </w:tbl>
    <w:p>
      <w:pPr>
        <w:spacing w:after="0"/>
        <w:ind w:left="0"/>
        <w:jc w:val="both"/>
      </w:pP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973"/>
        <w:gridCol w:w="3113"/>
        <w:gridCol w:w="4133"/>
      </w:tblGrid>
      <w:tr>
        <w:trPr>
          <w:trHeight w:val="334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xml:space="preserve">
123009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123011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w:t>
            </w:r>
            <w:r>
              <w:br/>
            </w:r>
            <w:r>
              <w:rPr>
                <w:rFonts w:ascii="Times New Roman"/>
                <w:b w:val="false"/>
                <w:i w:val="false"/>
                <w:color w:val="000000"/>
                <w:sz w:val="20"/>
              </w:rPr>
              <w:t>
(селолық)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 қамтамасыз</w:t>
            </w:r>
            <w:r>
              <w:br/>
            </w:r>
            <w:r>
              <w:rPr>
                <w:rFonts w:ascii="Times New Roman"/>
                <w:b w:val="false"/>
                <w:i w:val="false"/>
                <w:color w:val="000000"/>
                <w:sz w:val="20"/>
              </w:rPr>
              <w:t>
ету 123013</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123009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123011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w:t>
            </w:r>
            <w:r>
              <w:br/>
            </w:r>
            <w:r>
              <w:rPr>
                <w:rFonts w:ascii="Times New Roman"/>
                <w:b w:val="false"/>
                <w:i w:val="false"/>
                <w:color w:val="000000"/>
                <w:sz w:val="20"/>
              </w:rPr>
              <w:t>
(селолық)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 қамтамасыз</w:t>
            </w:r>
            <w:r>
              <w:br/>
            </w:r>
            <w:r>
              <w:rPr>
                <w:rFonts w:ascii="Times New Roman"/>
                <w:b w:val="false"/>
                <w:i w:val="false"/>
                <w:color w:val="000000"/>
                <w:sz w:val="20"/>
              </w:rPr>
              <w:t>
ету 123013</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