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03a9" w14:textId="3370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Әйтеке би ауданының қорғаныс істері жөніндегі бөлімінің шақыру учаскесінде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әкімдігінің 2010 жылғы 30 қарашадағы № 8 шешімі. Ақтөбе облысы Әйтеке би ауданының Әділет басқармасында 2010 жылғы 13 желтоқсанда № 3-2-101 тіркелді. Қолданылу мерзімі аяқталуына байланысты күші жойылды - Ақтөбе облысы Әйтеке би аудандық әкімінің 2012 жылғы 6 маусымдағы № 2 шешімімен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әкімінің 2012.06.06 № 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қаңтарындағы № 148 «Қазақстан Республикасындағы жергілікті мемлекеттік басқару және өзін-өзі басқару туралы» Заңының 33 бабының 1-тармағының </w:t>
      </w:r>
      <w:r>
        <w:rPr>
          <w:rFonts w:ascii="Times New Roman"/>
          <w:b w:val="false"/>
          <w:i w:val="false"/>
          <w:color w:val="000000"/>
          <w:sz w:val="28"/>
        </w:rPr>
        <w:t>13-тармақшасын</w:t>
      </w:r>
      <w:r>
        <w:rPr>
          <w:rFonts w:ascii="Times New Roman"/>
          <w:b w:val="false"/>
          <w:i w:val="false"/>
          <w:color w:val="000000"/>
          <w:sz w:val="28"/>
        </w:rPr>
        <w:t>, </w:t>
      </w:r>
      <w:r>
        <w:rPr>
          <w:rFonts w:ascii="Times New Roman"/>
          <w:b w:val="false"/>
          <w:i w:val="false"/>
          <w:color w:val="000000"/>
          <w:sz w:val="28"/>
        </w:rPr>
        <w:t>37 бабын</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 бабтарын</w:t>
      </w:r>
      <w:r>
        <w:rPr>
          <w:rFonts w:ascii="Times New Roman"/>
          <w:b w:val="false"/>
          <w:i w:val="false"/>
          <w:color w:val="000000"/>
          <w:sz w:val="28"/>
        </w:rPr>
        <w:t xml:space="preserve"> және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әкімі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10 қаңтар мен 31-і наурыз аралығында Әйтеке би ауданының қорғаныс істері жөніндегі бөлімінің шақыру учаскесіне тіркелу жасы 17-ге толатын 1994 жылы туылған азаматтарды, сонымен қатар бұрын тіркеуден өтпеген, тұрақты немесе уақытша Әйтеке би ауданының аумағында тұратын ересек жастағы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Әйтеке би ауданының Қорғаныс істері жөніндегі бөлімінің шақыру учаскесіне тіркеу жүргізу үшін осы шешімге тіркелген </w:t>
      </w:r>
      <w:r>
        <w:rPr>
          <w:rFonts w:ascii="Times New Roman"/>
          <w:b w:val="false"/>
          <w:i w:val="false"/>
          <w:color w:val="000000"/>
          <w:sz w:val="28"/>
        </w:rPr>
        <w:t>қосымшаға</w:t>
      </w:r>
      <w:r>
        <w:rPr>
          <w:rFonts w:ascii="Times New Roman"/>
          <w:b w:val="false"/>
          <w:i w:val="false"/>
          <w:color w:val="000000"/>
          <w:sz w:val="28"/>
        </w:rPr>
        <w:t xml:space="preserve"> сәйкес комиссия құрамы бекітілсін.</w:t>
      </w:r>
      <w:r>
        <w:br/>
      </w:r>
      <w:r>
        <w:rPr>
          <w:rFonts w:ascii="Times New Roman"/>
          <w:b w:val="false"/>
          <w:i w:val="false"/>
          <w:color w:val="000000"/>
          <w:sz w:val="28"/>
        </w:rPr>
        <w:t>
</w:t>
      </w:r>
      <w:r>
        <w:rPr>
          <w:rFonts w:ascii="Times New Roman"/>
          <w:b w:val="false"/>
          <w:i w:val="false"/>
          <w:color w:val="000000"/>
          <w:sz w:val="28"/>
        </w:rPr>
        <w:t>
      3. Өткізілетін шараларды орындауға қатысты шығындар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4. Әйтеке би ауданы орталық ауруханасы (Ж.Қ.Қасымов, келісім бойынша) Қорғаныс істері жөніндегі бөлімі қарамағына бөлсін:</w:t>
      </w:r>
      <w:r>
        <w:br/>
      </w:r>
      <w:r>
        <w:rPr>
          <w:rFonts w:ascii="Times New Roman"/>
          <w:b w:val="false"/>
          <w:i w:val="false"/>
          <w:color w:val="000000"/>
          <w:sz w:val="28"/>
        </w:rPr>
        <w:t>
</w:t>
      </w:r>
      <w:r>
        <w:rPr>
          <w:rFonts w:ascii="Times New Roman"/>
          <w:b w:val="false"/>
          <w:i w:val="false"/>
          <w:color w:val="000000"/>
          <w:sz w:val="28"/>
        </w:rPr>
        <w:t>
      1) тіркелінетіндерді медициналық сараптамадан өткізу үшін дәрігер – мамандарды;</w:t>
      </w:r>
      <w:r>
        <w:br/>
      </w:r>
      <w:r>
        <w:rPr>
          <w:rFonts w:ascii="Times New Roman"/>
          <w:b w:val="false"/>
          <w:i w:val="false"/>
          <w:color w:val="000000"/>
          <w:sz w:val="28"/>
        </w:rPr>
        <w:t>
</w:t>
      </w:r>
      <w:r>
        <w:rPr>
          <w:rFonts w:ascii="Times New Roman"/>
          <w:b w:val="false"/>
          <w:i w:val="false"/>
          <w:color w:val="000000"/>
          <w:sz w:val="28"/>
        </w:rPr>
        <w:t>
      2) тіркелінетіндерге медициналық құжаттармен сапалы және толық қамтамасыз ету үшін жеткіншектер кабинеттерінің дәрігерлерін;</w:t>
      </w:r>
      <w:r>
        <w:br/>
      </w:r>
      <w:r>
        <w:rPr>
          <w:rFonts w:ascii="Times New Roman"/>
          <w:b w:val="false"/>
          <w:i w:val="false"/>
          <w:color w:val="000000"/>
          <w:sz w:val="28"/>
        </w:rPr>
        <w:t>
</w:t>
      </w:r>
      <w:r>
        <w:rPr>
          <w:rFonts w:ascii="Times New Roman"/>
          <w:b w:val="false"/>
          <w:i w:val="false"/>
          <w:color w:val="000000"/>
          <w:sz w:val="28"/>
        </w:rPr>
        <w:t>
      3) тіркелінетіндерді қосымша тексеруден өткізу үшін дәрігер-мамандарды және медбикелерді;</w:t>
      </w:r>
      <w:r>
        <w:br/>
      </w:r>
      <w:r>
        <w:rPr>
          <w:rFonts w:ascii="Times New Roman"/>
          <w:b w:val="false"/>
          <w:i w:val="false"/>
          <w:color w:val="000000"/>
          <w:sz w:val="28"/>
        </w:rPr>
        <w:t>
</w:t>
      </w:r>
      <w:r>
        <w:rPr>
          <w:rFonts w:ascii="Times New Roman"/>
          <w:b w:val="false"/>
          <w:i w:val="false"/>
          <w:color w:val="000000"/>
          <w:sz w:val="28"/>
        </w:rPr>
        <w:t>
      4) медициналық комиссия жұмысы үшін қажетті медициналық мүліктерді, құралдарды және дәрі-дәрмектерді.</w:t>
      </w:r>
      <w:r>
        <w:br/>
      </w:r>
      <w:r>
        <w:rPr>
          <w:rFonts w:ascii="Times New Roman"/>
          <w:b w:val="false"/>
          <w:i w:val="false"/>
          <w:color w:val="000000"/>
          <w:sz w:val="28"/>
        </w:rPr>
        <w:t>
</w:t>
      </w:r>
      <w:r>
        <w:rPr>
          <w:rFonts w:ascii="Times New Roman"/>
          <w:b w:val="false"/>
          <w:i w:val="false"/>
          <w:color w:val="000000"/>
          <w:sz w:val="28"/>
        </w:rPr>
        <w:t>
      5. Аудандық білім бөлімінің бастығы (Б.Құдайбергенұлы) қорғаныс істері жөніндегі бөлімімен (Д.Танкиев) бірлесе отырып, аудан мектептерінде оқитын барлық 1994 жылы туылған жасөспірімдерді толық тіркеуге алуды бақылауды жүзеге асырсын. Тіркелу кезінде анықталған барлық орта білімі жоқ жасөспірімдерді кейіннен күндізгі және сырттай жалпы білім беру мектептерінде оқытатындай етіп, есепке алсын.</w:t>
      </w:r>
      <w:r>
        <w:br/>
      </w:r>
      <w:r>
        <w:rPr>
          <w:rFonts w:ascii="Times New Roman"/>
          <w:b w:val="false"/>
          <w:i w:val="false"/>
          <w:color w:val="000000"/>
          <w:sz w:val="28"/>
        </w:rPr>
        <w:t>
</w:t>
      </w:r>
      <w:r>
        <w:rPr>
          <w:rFonts w:ascii="Times New Roman"/>
          <w:b w:val="false"/>
          <w:i w:val="false"/>
          <w:color w:val="000000"/>
          <w:sz w:val="28"/>
        </w:rPr>
        <w:t>
      6. Селолық округтер әкімдері қорғаныс істері жөніндегі бөлімнің талабы бойынша әскерге шақырылатын жасқа дейінгілер мен әскерге шақырылушыларды шақырту пунктіне шақырылғандығын хабарласын және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7. Әйтеке би ауданы қорғаныс істері жөніндегі бөлімі бастығы Д.Ш.Танкиев азаматтардың әскерге шақыру учаскесіне тіркелуін ұйымшылдықпен жүргізуді қамтамасыз ету шараларын алсын. Тіркеу қорытындысы туралы 2011 жылдың 10 сәуірінде аудан әкіміне хабарласын.</w:t>
      </w:r>
      <w:r>
        <w:br/>
      </w:r>
      <w:r>
        <w:rPr>
          <w:rFonts w:ascii="Times New Roman"/>
          <w:b w:val="false"/>
          <w:i w:val="false"/>
          <w:color w:val="000000"/>
          <w:sz w:val="28"/>
        </w:rPr>
        <w:t>
</w:t>
      </w:r>
      <w:r>
        <w:rPr>
          <w:rFonts w:ascii="Times New Roman"/>
          <w:b w:val="false"/>
          <w:i w:val="false"/>
          <w:color w:val="000000"/>
          <w:sz w:val="28"/>
        </w:rPr>
        <w:t>
      8. Осы шешіммен Әйтеке би ауданы әкімінің «1993 жылы туылған азаматтарды Әйтеке би ауданының қорғаныс істері жөніндегі бөлімінің шақыру учаскесінде тіркеуді өткізу туралы» 2009 жылдың 24 желтоқсанындағы № 17 ( нормативтік құқықтық актілерді мемлекеттік тіркеу тізілімінде № 3-2-88 нөмірімен тіркелген, 2010 жылғы 21 қаңтарда аудандық «Жаңалық жаршысы» газетінің № 3 (1569)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Т.Рахметовке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Есенбаев</w:t>
      </w:r>
    </w:p>
    <w:bookmarkStart w:name="z16"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 8 "30" қараша 2010 ж.</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      Әйтеке би ауданының Қорғаныс істері жөніндегі  бөлімінің шақыру учаскесіне тіркеу жүргізу үшін комиссия мына құрамда құрылсын:</w:t>
      </w:r>
    </w:p>
    <w:p>
      <w:pPr>
        <w:spacing w:after="0"/>
        <w:ind w:left="0"/>
        <w:jc w:val="both"/>
      </w:pPr>
      <w:r>
        <w:rPr>
          <w:rFonts w:ascii="Times New Roman"/>
          <w:b w:val="false"/>
          <w:i w:val="false"/>
          <w:color w:val="000000"/>
          <w:sz w:val="28"/>
        </w:rPr>
        <w:t>      Танкие Дастан Шыңғысұлы -          Әйтеке би ауданы</w:t>
      </w:r>
      <w:r>
        <w:br/>
      </w:r>
      <w:r>
        <w:rPr>
          <w:rFonts w:ascii="Times New Roman"/>
          <w:b w:val="false"/>
          <w:i w:val="false"/>
          <w:color w:val="000000"/>
          <w:sz w:val="28"/>
        </w:rPr>
        <w:t>
                                         Қорғаныс істері</w:t>
      </w:r>
      <w:r>
        <w:br/>
      </w:r>
      <w:r>
        <w:rPr>
          <w:rFonts w:ascii="Times New Roman"/>
          <w:b w:val="false"/>
          <w:i w:val="false"/>
          <w:color w:val="000000"/>
          <w:sz w:val="28"/>
        </w:rPr>
        <w:t>
                                         жөніндегі бөлімі</w:t>
      </w:r>
      <w:r>
        <w:br/>
      </w:r>
      <w:r>
        <w:rPr>
          <w:rFonts w:ascii="Times New Roman"/>
          <w:b w:val="false"/>
          <w:i w:val="false"/>
          <w:color w:val="000000"/>
          <w:sz w:val="28"/>
        </w:rPr>
        <w:t>
                                         бастығы, комиссия</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Утешов Куанышбай Айтмаганбетұлы -  Әйтеке би аудан</w:t>
      </w:r>
      <w:r>
        <w:br/>
      </w:r>
      <w:r>
        <w:rPr>
          <w:rFonts w:ascii="Times New Roman"/>
          <w:b w:val="false"/>
          <w:i w:val="false"/>
          <w:color w:val="000000"/>
          <w:sz w:val="28"/>
        </w:rPr>
        <w:t>
                                         әкімі аппаратының</w:t>
      </w:r>
      <w:r>
        <w:br/>
      </w:r>
      <w:r>
        <w:rPr>
          <w:rFonts w:ascii="Times New Roman"/>
          <w:b w:val="false"/>
          <w:i w:val="false"/>
          <w:color w:val="000000"/>
          <w:sz w:val="28"/>
        </w:rPr>
        <w:t>
                                         бас маманы комиссия</w:t>
      </w:r>
      <w:r>
        <w:br/>
      </w:r>
      <w:r>
        <w:rPr>
          <w:rFonts w:ascii="Times New Roman"/>
          <w:b w:val="false"/>
          <w:i w:val="false"/>
          <w:color w:val="000000"/>
          <w:sz w:val="28"/>
        </w:rPr>
        <w:t>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Оразбаев Әділбек Жақсыбаевич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тәрбие және кадр</w:t>
      </w:r>
      <w:r>
        <w:br/>
      </w:r>
      <w:r>
        <w:rPr>
          <w:rFonts w:ascii="Times New Roman"/>
          <w:b w:val="false"/>
          <w:i w:val="false"/>
          <w:color w:val="000000"/>
          <w:sz w:val="28"/>
        </w:rPr>
        <w:t>
                                         жөніндегі орынбасары</w:t>
      </w:r>
    </w:p>
    <w:p>
      <w:pPr>
        <w:spacing w:after="0"/>
        <w:ind w:left="0"/>
        <w:jc w:val="both"/>
      </w:pPr>
      <w:r>
        <w:rPr>
          <w:rFonts w:ascii="Times New Roman"/>
          <w:b w:val="false"/>
          <w:i w:val="false"/>
          <w:color w:val="000000"/>
          <w:sz w:val="28"/>
        </w:rPr>
        <w:t>      Жакибаева Назгул Жұмажановна -     дәрігер терапевт,</w:t>
      </w:r>
      <w:r>
        <w:br/>
      </w:r>
      <w:r>
        <w:rPr>
          <w:rFonts w:ascii="Times New Roman"/>
          <w:b w:val="false"/>
          <w:i w:val="false"/>
          <w:color w:val="000000"/>
          <w:sz w:val="28"/>
        </w:rPr>
        <w:t>
                                         медициналық</w:t>
      </w:r>
      <w:r>
        <w:br/>
      </w: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Кузнецова Людмила Александровна -  мейірбике, комиссия</w:t>
      </w:r>
      <w:r>
        <w:br/>
      </w:r>
      <w:r>
        <w:rPr>
          <w:rFonts w:ascii="Times New Roman"/>
          <w:b w:val="false"/>
          <w:i w:val="false"/>
          <w:color w:val="000000"/>
          <w:sz w:val="28"/>
        </w:rPr>
        <w:t>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