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056ae" w14:textId="e4056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28 желтоқсандағы № 152 "2010-2012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2010 жылғы 22 шілдедегі № 192 шешімі. Ақтөбе облысы Әйтеке би ауданының Әділет басқармасында 2010 жылғы 10 тамызда № 3-2-96 тіркелді. Күші жойылды - Ақтөбе облысы Әйтеке би аудандық мәслихатының 2011 жылғы 2 ақпандағы № 227 шешімімен</w:t>
      </w:r>
    </w:p>
    <w:p>
      <w:pPr>
        <w:spacing w:after="0"/>
        <w:ind w:left="0"/>
        <w:jc w:val="both"/>
      </w:pPr>
      <w:r>
        <w:rPr>
          <w:rFonts w:ascii="Times New Roman"/>
          <w:b w:val="false"/>
          <w:i w:val="false"/>
          <w:color w:val="ff0000"/>
          <w:sz w:val="28"/>
        </w:rPr>
        <w:t>      Ескерту. Күші жойылды - Ақтөбе облысы Әйтеке би аудандық мәслихатының 2011.02.02 № 227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 95 Бюджеттік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106 - бабының 2 тармағының </w:t>
      </w:r>
      <w:r>
        <w:rPr>
          <w:rFonts w:ascii="Times New Roman"/>
          <w:b w:val="false"/>
          <w:i w:val="false"/>
          <w:color w:val="000000"/>
          <w:sz w:val="28"/>
        </w:rPr>
        <w:t>4 тармақшасына</w:t>
      </w:r>
      <w:r>
        <w:rPr>
          <w:rFonts w:ascii="Times New Roman"/>
          <w:b w:val="false"/>
          <w:i w:val="false"/>
          <w:color w:val="000000"/>
          <w:sz w:val="28"/>
        </w:rPr>
        <w:t xml:space="preserve"> және </w:t>
      </w:r>
      <w:r>
        <w:rPr>
          <w:rFonts w:ascii="Times New Roman"/>
          <w:b w:val="false"/>
          <w:i w:val="false"/>
          <w:color w:val="000000"/>
          <w:sz w:val="28"/>
        </w:rPr>
        <w:t>4 тармағына</w:t>
      </w:r>
      <w:r>
        <w:rPr>
          <w:rFonts w:ascii="Times New Roman"/>
          <w:b w:val="false"/>
          <w:i w:val="false"/>
          <w:color w:val="000000"/>
          <w:sz w:val="28"/>
        </w:rPr>
        <w:t xml:space="preserve"> және Қазақстан Республикасы Үкіметінің 2010 жылғы 12 мамырдағы № 406 «2010 жылға арналған республикалық бюджеттің көрсеткіштерін түзету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w:t>
      </w:r>
      <w:r>
        <w:rPr>
          <w:rFonts w:ascii="Times New Roman"/>
          <w:b/>
          <w:i w:val="false"/>
          <w:color w:val="000000"/>
          <w:sz w:val="28"/>
        </w:rPr>
        <w:t xml:space="preserve"> ШЕШІМ ЕТЕДІ:</w:t>
      </w:r>
      <w:r>
        <w:br/>
      </w:r>
      <w:r>
        <w:rPr>
          <w:rFonts w:ascii="Times New Roman"/>
          <w:b w:val="false"/>
          <w:i w:val="false"/>
          <w:color w:val="000000"/>
          <w:sz w:val="28"/>
        </w:rPr>
        <w:t>
</w:t>
      </w:r>
      <w:r>
        <w:rPr>
          <w:rFonts w:ascii="Times New Roman"/>
          <w:b w:val="false"/>
          <w:i w:val="false"/>
          <w:color w:val="000000"/>
          <w:sz w:val="28"/>
        </w:rPr>
        <w:t xml:space="preserve">
      1. Аудандық мәслихаттың «2010-2012 жылдарға арналған аудандық бюджет туралы» 2009 жылғы 28 желтоқсандағы № 152 (нормативтік құқықтық актілерді мемлекеттік тіркеу тізілімінде № 3-2-89 нөмірімен тіркелген, 2010 жылғы 28 қаңтарда және 2010 жылғы 4 ақпанда аудандық «Жаңалық жаршысы» газетінің № 4 (1570), № 6 (1572)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мен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тармақшасында:</w:t>
      </w:r>
      <w:r>
        <w:br/>
      </w:r>
      <w:r>
        <w:rPr>
          <w:rFonts w:ascii="Times New Roman"/>
          <w:b w:val="false"/>
          <w:i w:val="false"/>
          <w:color w:val="000000"/>
          <w:sz w:val="28"/>
        </w:rPr>
        <w:t>
      кірістер</w:t>
      </w:r>
      <w:r>
        <w:br/>
      </w:r>
      <w:r>
        <w:rPr>
          <w:rFonts w:ascii="Times New Roman"/>
          <w:b w:val="false"/>
          <w:i w:val="false"/>
          <w:color w:val="000000"/>
          <w:sz w:val="28"/>
        </w:rPr>
        <w:t>
      «2 698 380»деген цифрлар «2 745 330» деген цифрлармен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«2 384 726» деген цифрлар «2 431 676»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«2 783 563» деген цифрлар «2 830 513» деген цифрлармен тауыстырылсын;</w:t>
      </w:r>
      <w:r>
        <w:br/>
      </w:r>
      <w:r>
        <w:rPr>
          <w:rFonts w:ascii="Times New Roman"/>
          <w:b w:val="false"/>
          <w:i w:val="false"/>
          <w:color w:val="000000"/>
          <w:sz w:val="28"/>
        </w:rPr>
        <w:t>
</w:t>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 беру</w:t>
      </w:r>
      <w:r>
        <w:br/>
      </w:r>
      <w:r>
        <w:rPr>
          <w:rFonts w:ascii="Times New Roman"/>
          <w:b w:val="false"/>
          <w:i w:val="false"/>
          <w:color w:val="000000"/>
          <w:sz w:val="28"/>
        </w:rPr>
        <w:t>
      «13 972» деген цифрлар «13 238»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6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«5060» деген цифрлар «5885»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13 тармағына</w:t>
      </w:r>
      <w:r>
        <w:rPr>
          <w:rFonts w:ascii="Times New Roman"/>
          <w:b w:val="false"/>
          <w:i w:val="false"/>
          <w:color w:val="000000"/>
          <w:sz w:val="28"/>
        </w:rPr>
        <w:t xml:space="preserve"> мынадай мазмұндағы абзацтармен өзгертілсін және толықтырылсын:</w:t>
      </w:r>
      <w:r>
        <w:br/>
      </w:r>
      <w:r>
        <w:rPr>
          <w:rFonts w:ascii="Times New Roman"/>
          <w:b w:val="false"/>
          <w:i w:val="false"/>
          <w:color w:val="000000"/>
          <w:sz w:val="28"/>
        </w:rPr>
        <w:t>
      «2141» деген цифрлар «2760» деген цифрлармен ауыстырылсын;</w:t>
      </w:r>
      <w:r>
        <w:br/>
      </w:r>
      <w:r>
        <w:rPr>
          <w:rFonts w:ascii="Times New Roman"/>
          <w:b w:val="false"/>
          <w:i w:val="false"/>
          <w:color w:val="000000"/>
          <w:sz w:val="28"/>
        </w:rPr>
        <w:t>
      «11540» деген цифрлар «9737» деген цифрлармен ауыстырылсын;</w:t>
      </w:r>
      <w:r>
        <w:br/>
      </w:r>
      <w:r>
        <w:rPr>
          <w:rFonts w:ascii="Times New Roman"/>
          <w:b w:val="false"/>
          <w:i w:val="false"/>
          <w:color w:val="000000"/>
          <w:sz w:val="28"/>
        </w:rPr>
        <w:t>
      «230000» деген цифрлар «225900» деген цифрлармен ауыстырылсын;</w:t>
      </w:r>
      <w:r>
        <w:br/>
      </w:r>
      <w:r>
        <w:rPr>
          <w:rFonts w:ascii="Times New Roman"/>
          <w:b w:val="false"/>
          <w:i w:val="false"/>
          <w:color w:val="000000"/>
          <w:sz w:val="28"/>
        </w:rPr>
        <w:t>
      Әйтекеби ауданының Комсомол ауылына мемлекеттік сараптама жүргізумен, жеткізуші магистралды қысымды сутартқышын салуға ЖСҚ әзірлеуге -9500,0 мың теңге;</w:t>
      </w:r>
      <w:r>
        <w:br/>
      </w:r>
      <w:r>
        <w:rPr>
          <w:rFonts w:ascii="Times New Roman"/>
          <w:b w:val="false"/>
          <w:i w:val="false"/>
          <w:color w:val="000000"/>
          <w:sz w:val="28"/>
        </w:rPr>
        <w:t>
      бюджет саласының қызметкерлеріне жалақы төлеуге – 41734,0 мың теңге;</w:t>
      </w:r>
      <w:r>
        <w:br/>
      </w:r>
      <w:r>
        <w:rPr>
          <w:rFonts w:ascii="Times New Roman"/>
          <w:b w:val="false"/>
          <w:i w:val="false"/>
          <w:color w:val="000000"/>
          <w:sz w:val="28"/>
        </w:rPr>
        <w:t>
      мемлекеттік органдардың Бірыңғай көліктік ортасы ауқымында электрондық құжат айналымы жүйесін қондыру қызметтеріне - 175,0 мың теңге;</w:t>
      </w:r>
      <w:r>
        <w:br/>
      </w:r>
      <w:r>
        <w:rPr>
          <w:rFonts w:ascii="Times New Roman"/>
          <w:b w:val="false"/>
          <w:i w:val="false"/>
          <w:color w:val="000000"/>
          <w:sz w:val="28"/>
        </w:rPr>
        <w:t>
</w:t>
      </w:r>
      <w:r>
        <w:rPr>
          <w:rFonts w:ascii="Times New Roman"/>
          <w:b w:val="false"/>
          <w:i w:val="false"/>
          <w:color w:val="000000"/>
          <w:sz w:val="28"/>
        </w:rPr>
        <w:t xml:space="preserve">
      4.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оқылсын.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аудандық мәслихаттың тексеру комиссиясына (З.Қасымқұлова) жүктелсін.</w:t>
      </w:r>
      <w:r>
        <w:br/>
      </w:r>
      <w:r>
        <w:rPr>
          <w:rFonts w:ascii="Times New Roman"/>
          <w:b w:val="false"/>
          <w:i w:val="false"/>
          <w:color w:val="000000"/>
          <w:sz w:val="28"/>
        </w:rPr>
        <w:t>
</w:t>
      </w:r>
      <w:r>
        <w:rPr>
          <w:rFonts w:ascii="Times New Roman"/>
          <w:b w:val="false"/>
          <w:i w:val="false"/>
          <w:color w:val="000000"/>
          <w:sz w:val="28"/>
        </w:rPr>
        <w:t>
      6.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мәслихаттың          Аудандық мәслихаттың</w:t>
      </w:r>
      <w:r>
        <w:br/>
      </w:r>
      <w:r>
        <w:rPr>
          <w:rFonts w:ascii="Times New Roman"/>
          <w:b w:val="false"/>
          <w:i w:val="false"/>
          <w:color w:val="000000"/>
          <w:sz w:val="28"/>
        </w:rPr>
        <w:t>
</w:t>
      </w:r>
      <w:r>
        <w:rPr>
          <w:rFonts w:ascii="Times New Roman"/>
          <w:b w:val="false"/>
          <w:i/>
          <w:color w:val="000000"/>
          <w:sz w:val="28"/>
        </w:rPr>
        <w:t>        сессия төрағасы                   хатшысы</w:t>
      </w:r>
    </w:p>
    <w:p>
      <w:pPr>
        <w:spacing w:after="0"/>
        <w:ind w:left="0"/>
        <w:jc w:val="both"/>
      </w:pPr>
      <w:r>
        <w:rPr>
          <w:rFonts w:ascii="Times New Roman"/>
          <w:b w:val="false"/>
          <w:i/>
          <w:color w:val="000000"/>
          <w:sz w:val="28"/>
        </w:rPr>
        <w:t>         С.ЖАЛҒАСБАЕВ                  А.ЕРМАҒАМБЕТ</w:t>
      </w:r>
    </w:p>
    <w:bookmarkStart w:name="z12" w:id="1"/>
    <w:p>
      <w:pPr>
        <w:spacing w:after="0"/>
        <w:ind w:left="0"/>
        <w:jc w:val="both"/>
      </w:pPr>
      <w:r>
        <w:rPr>
          <w:rFonts w:ascii="Times New Roman"/>
          <w:b w:val="false"/>
          <w:i w:val="false"/>
          <w:color w:val="000000"/>
          <w:sz w:val="28"/>
        </w:rPr>
        <w:t>
Аудандық мәслихаттың 2010 жылғы</w:t>
      </w:r>
      <w:r>
        <w:br/>
      </w:r>
      <w:r>
        <w:rPr>
          <w:rFonts w:ascii="Times New Roman"/>
          <w:b w:val="false"/>
          <w:i w:val="false"/>
          <w:color w:val="000000"/>
          <w:sz w:val="28"/>
        </w:rPr>
        <w:t>
22-ші шілдедегі № 192 шешіміне</w:t>
      </w:r>
      <w:r>
        <w:br/>
      </w:r>
      <w:r>
        <w:rPr>
          <w:rFonts w:ascii="Times New Roman"/>
          <w:b w:val="false"/>
          <w:i w:val="false"/>
          <w:color w:val="000000"/>
          <w:sz w:val="28"/>
        </w:rPr>
        <w:t>
қосымша № 1</w:t>
      </w:r>
    </w:p>
    <w:bookmarkEnd w:id="1"/>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73"/>
        <w:gridCol w:w="673"/>
        <w:gridCol w:w="773"/>
        <w:gridCol w:w="7713"/>
        <w:gridCol w:w="235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w:t>
            </w:r>
            <w:r>
              <w:br/>
            </w:r>
            <w:r>
              <w:rPr>
                <w:rFonts w:ascii="Times New Roman"/>
                <w:b w:val="false"/>
                <w:i w:val="false"/>
                <w:color w:val="000000"/>
                <w:sz w:val="20"/>
              </w:rPr>
              <w:t xml:space="preserve">
i </w:t>
            </w:r>
            <w:r>
              <w:br/>
            </w:r>
            <w:r>
              <w:rPr>
                <w:rFonts w:ascii="Times New Roman"/>
                <w:b w:val="false"/>
                <w:i w:val="false"/>
                <w:color w:val="000000"/>
                <w:sz w:val="20"/>
              </w:rPr>
              <w:t>
сын</w:t>
            </w:r>
            <w:r>
              <w:br/>
            </w:r>
            <w:r>
              <w:rPr>
                <w:rFonts w:ascii="Times New Roman"/>
                <w:b w:val="false"/>
                <w:i w:val="false"/>
                <w:color w:val="000000"/>
                <w:sz w:val="20"/>
              </w:rPr>
              <w:t>
ыбы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w:t>
            </w:r>
            <w:r>
              <w:br/>
            </w:r>
            <w:r>
              <w:rPr>
                <w:rFonts w:ascii="Times New Roman"/>
                <w:b w:val="false"/>
                <w:i w:val="false"/>
                <w:color w:val="000000"/>
                <w:sz w:val="20"/>
              </w:rPr>
              <w:t>
болжам</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Кiрiстер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2745330,0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285630,0</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79550,0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110600,0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20524,0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15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7000,0</w:t>
            </w:r>
          </w:p>
        </w:tc>
      </w:tr>
      <w:tr>
        <w:trPr>
          <w:trHeight w:val="2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9774,0</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2431676,0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2431676,0</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2431676,0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53"/>
        <w:gridCol w:w="693"/>
        <w:gridCol w:w="773"/>
        <w:gridCol w:w="7713"/>
        <w:gridCol w:w="2353"/>
      </w:tblGrid>
      <w:tr>
        <w:trPr>
          <w:trHeight w:val="17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зм</w:t>
            </w:r>
            <w:r>
              <w:br/>
            </w:r>
            <w:r>
              <w:rPr>
                <w:rFonts w:ascii="Times New Roman"/>
                <w:b w:val="false"/>
                <w:i w:val="false"/>
                <w:color w:val="000000"/>
                <w:sz w:val="20"/>
              </w:rPr>
              <w:t>
ет</w:t>
            </w:r>
            <w:r>
              <w:br/>
            </w:r>
            <w:r>
              <w:rPr>
                <w:rFonts w:ascii="Times New Roman"/>
                <w:b w:val="false"/>
                <w:i w:val="false"/>
                <w:color w:val="000000"/>
                <w:sz w:val="20"/>
              </w:rPr>
              <w:t>
то</w:t>
            </w:r>
            <w:r>
              <w:br/>
            </w:r>
            <w:r>
              <w:rPr>
                <w:rFonts w:ascii="Times New Roman"/>
                <w:b w:val="false"/>
                <w:i w:val="false"/>
                <w:color w:val="000000"/>
                <w:sz w:val="20"/>
              </w:rPr>
              <w:t>
бы</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w:t>
            </w:r>
            <w:r>
              <w:br/>
            </w:r>
            <w:r>
              <w:rPr>
                <w:rFonts w:ascii="Times New Roman"/>
                <w:b w:val="false"/>
                <w:i w:val="false"/>
                <w:color w:val="000000"/>
                <w:sz w:val="20"/>
              </w:rPr>
              <w:t>
ымш</w:t>
            </w:r>
            <w:r>
              <w:br/>
            </w:r>
            <w:r>
              <w:rPr>
                <w:rFonts w:ascii="Times New Roman"/>
                <w:b w:val="false"/>
                <w:i w:val="false"/>
                <w:color w:val="000000"/>
                <w:sz w:val="20"/>
              </w:rPr>
              <w:t>
а</w:t>
            </w:r>
            <w:r>
              <w:br/>
            </w:r>
            <w:r>
              <w:rPr>
                <w:rFonts w:ascii="Times New Roman"/>
                <w:b w:val="false"/>
                <w:i w:val="false"/>
                <w:color w:val="000000"/>
                <w:sz w:val="20"/>
              </w:rPr>
              <w:t>
кыз</w:t>
            </w:r>
            <w:r>
              <w:br/>
            </w:r>
            <w:r>
              <w:rPr>
                <w:rFonts w:ascii="Times New Roman"/>
                <w:b w:val="false"/>
                <w:i w:val="false"/>
                <w:color w:val="000000"/>
                <w:sz w:val="20"/>
              </w:rPr>
              <w:t>
мет</w:t>
            </w:r>
            <w:r>
              <w:br/>
            </w:r>
            <w:r>
              <w:rPr>
                <w:rFonts w:ascii="Times New Roman"/>
                <w:b w:val="false"/>
                <w:i w:val="false"/>
                <w:color w:val="000000"/>
                <w:sz w:val="20"/>
              </w:rPr>
              <w:t>
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еме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r>
              <w:br/>
            </w:r>
            <w:r>
              <w:rPr>
                <w:rFonts w:ascii="Times New Roman"/>
                <w:b w:val="false"/>
                <w:i w:val="false"/>
                <w:color w:val="000000"/>
                <w:sz w:val="20"/>
              </w:rPr>
              <w:t>
а</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2830513,0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176805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154519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45711,1</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41111,1</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94808</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(областық манызы бар қала)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13274,6</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7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(областық манызы бар қаланы)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8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1742607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190642,3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1167152,8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1165752,8</w:t>
            </w:r>
          </w:p>
        </w:tc>
      </w:tr>
      <w:tr>
        <w:trPr>
          <w:trHeight w:val="3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1160198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384811,4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145149,4</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18182,4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239662</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239662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161559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142062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138347</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34762</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9382</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51459</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31680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мүгедектеріне біржолғы материалдық көмекті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19497</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68306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34903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34003</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23737</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17653</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15388</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7028</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87752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41729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32114</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26114</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25914</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6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5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6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w:t>
            </w:r>
          </w:p>
        </w:tc>
      </w:tr>
      <w:tr>
        <w:trPr>
          <w:trHeight w:val="4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3482,6</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3482,6</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136554,8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13882</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1923</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Жергілікте деңгейде ауыл шаруашылығы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7689</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93662,8</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90312,8</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90312,8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30312,8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қатыныстары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3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23928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8020,8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10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Құрлыс, облыс қалаларының, аудандарының және елді мекендерінің сәулеттік бейнесін жақсарту саласындағы мемлекеттік саясатты іске асыру және ауданның (областық маңызы бар қаланың) аумағын оңтайла және тиімді қала құрлыстық игеруді қамтамасыз ету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402991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397831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72531</w:t>
            </w:r>
          </w:p>
        </w:tc>
      </w:tr>
      <w:tr>
        <w:trPr>
          <w:trHeight w:val="2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9259,2</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4376,8</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3576,8</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6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8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3382,4</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2807</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26152</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13 238</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8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93"/>
        <w:gridCol w:w="773"/>
        <w:gridCol w:w="7713"/>
        <w:gridCol w:w="235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30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33"/>
        <w:gridCol w:w="693"/>
        <w:gridCol w:w="773"/>
        <w:gridCol w:w="7693"/>
        <w:gridCol w:w="237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ы</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98 421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93"/>
        <w:gridCol w:w="713"/>
        <w:gridCol w:w="773"/>
        <w:gridCol w:w="7713"/>
        <w:gridCol w:w="235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13 565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713"/>
        <w:gridCol w:w="773"/>
        <w:gridCol w:w="7693"/>
        <w:gridCol w:w="2413"/>
      </w:tblGrid>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w:t>
            </w:r>
            <w:r>
              <w:br/>
            </w:r>
            <w:r>
              <w:rPr>
                <w:rFonts w:ascii="Times New Roman"/>
                <w:b w:val="false"/>
                <w:i w:val="false"/>
                <w:color w:val="000000"/>
                <w:sz w:val="20"/>
              </w:rPr>
              <w:t>
зм</w:t>
            </w:r>
            <w:r>
              <w:br/>
            </w:r>
            <w:r>
              <w:rPr>
                <w:rFonts w:ascii="Times New Roman"/>
                <w:b w:val="false"/>
                <w:i w:val="false"/>
                <w:color w:val="000000"/>
                <w:sz w:val="20"/>
              </w:rPr>
              <w:t>
ет</w:t>
            </w:r>
            <w:r>
              <w:br/>
            </w:r>
            <w:r>
              <w:rPr>
                <w:rFonts w:ascii="Times New Roman"/>
                <w:b w:val="false"/>
                <w:i w:val="false"/>
                <w:color w:val="000000"/>
                <w:sz w:val="20"/>
              </w:rPr>
              <w:t>
то</w:t>
            </w:r>
            <w:r>
              <w:br/>
            </w:r>
            <w:r>
              <w:rPr>
                <w:rFonts w:ascii="Times New Roman"/>
                <w:b w:val="false"/>
                <w:i w:val="false"/>
                <w:color w:val="000000"/>
                <w:sz w:val="20"/>
              </w:rPr>
              <w:t>
бы</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w:t>
            </w:r>
            <w:r>
              <w:br/>
            </w:r>
            <w:r>
              <w:rPr>
                <w:rFonts w:ascii="Times New Roman"/>
                <w:b w:val="false"/>
                <w:i w:val="false"/>
                <w:color w:val="000000"/>
                <w:sz w:val="20"/>
              </w:rPr>
              <w:t>
сы</w:t>
            </w:r>
            <w:r>
              <w:br/>
            </w:r>
            <w:r>
              <w:rPr>
                <w:rFonts w:ascii="Times New Roman"/>
                <w:b w:val="false"/>
                <w:i w:val="false"/>
                <w:color w:val="000000"/>
                <w:sz w:val="20"/>
              </w:rPr>
              <w:t>
мш</w:t>
            </w:r>
            <w:r>
              <w:br/>
            </w:r>
            <w:r>
              <w:rPr>
                <w:rFonts w:ascii="Times New Roman"/>
                <w:b w:val="false"/>
                <w:i w:val="false"/>
                <w:color w:val="000000"/>
                <w:sz w:val="20"/>
              </w:rPr>
              <w:t>
а</w:t>
            </w:r>
            <w:r>
              <w:br/>
            </w:r>
            <w:r>
              <w:rPr>
                <w:rFonts w:ascii="Times New Roman"/>
                <w:b w:val="false"/>
                <w:i w:val="false"/>
                <w:color w:val="000000"/>
                <w:sz w:val="20"/>
              </w:rPr>
              <w:t>
кы</w:t>
            </w:r>
            <w:r>
              <w:br/>
            </w:r>
            <w:r>
              <w:rPr>
                <w:rFonts w:ascii="Times New Roman"/>
                <w:b w:val="false"/>
                <w:i w:val="false"/>
                <w:color w:val="000000"/>
                <w:sz w:val="20"/>
              </w:rPr>
              <w:t>
зм</w:t>
            </w:r>
            <w:r>
              <w:br/>
            </w:r>
            <w:r>
              <w:rPr>
                <w:rFonts w:ascii="Times New Roman"/>
                <w:b w:val="false"/>
                <w:i w:val="false"/>
                <w:color w:val="000000"/>
                <w:sz w:val="20"/>
              </w:rPr>
              <w:t>
ет</w:t>
            </w:r>
            <w:r>
              <w:br/>
            </w:r>
            <w:r>
              <w:rPr>
                <w:rFonts w:ascii="Times New Roman"/>
                <w:b w:val="false"/>
                <w:i w:val="false"/>
                <w:color w:val="000000"/>
                <w:sz w:val="20"/>
              </w:rPr>
              <w:t>
е</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w:t>
            </w:r>
            <w:r>
              <w:br/>
            </w:r>
            <w:r>
              <w:rPr>
                <w:rFonts w:ascii="Times New Roman"/>
                <w:b w:val="false"/>
                <w:i w:val="false"/>
                <w:color w:val="000000"/>
                <w:sz w:val="20"/>
              </w:rPr>
              <w:t>
еме</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w:t>
            </w:r>
          </w:p>
          <w:p>
            <w:pPr>
              <w:spacing w:after="20"/>
              <w:ind w:left="20"/>
              <w:jc w:val="both"/>
            </w:pPr>
            <w:r>
              <w:rPr>
                <w:rFonts w:ascii="Times New Roman"/>
                <w:b w:val="false"/>
                <w:i w:val="false"/>
                <w:color w:val="000000"/>
                <w:sz w:val="20"/>
              </w:rPr>
              <w:t>а</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573"/>
        <w:gridCol w:w="713"/>
        <w:gridCol w:w="753"/>
        <w:gridCol w:w="7733"/>
        <w:gridCol w:w="2393"/>
      </w:tblGrid>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r>
              <w:br/>
            </w:r>
            <w:r>
              <w:rPr>
                <w:rFonts w:ascii="Times New Roman"/>
                <w:b w:val="false"/>
                <w:i w:val="false"/>
                <w:color w:val="000000"/>
                <w:sz w:val="20"/>
              </w:rPr>
              <w:t>
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r>
              <w:br/>
            </w:r>
            <w:r>
              <w:rPr>
                <w:rFonts w:ascii="Times New Roman"/>
                <w:b w:val="false"/>
                <w:i w:val="false"/>
                <w:color w:val="000000"/>
                <w:sz w:val="20"/>
              </w:rPr>
              <w:t>
ыбы</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w:t>
            </w:r>
            <w:r>
              <w:br/>
            </w:r>
            <w:r>
              <w:rPr>
                <w:rFonts w:ascii="Times New Roman"/>
                <w:b w:val="false"/>
                <w:i w:val="false"/>
                <w:color w:val="000000"/>
                <w:sz w:val="20"/>
              </w:rPr>
              <w:t>
і</w:t>
            </w:r>
            <w:r>
              <w:br/>
            </w:r>
            <w:r>
              <w:rPr>
                <w:rFonts w:ascii="Times New Roman"/>
                <w:b w:val="false"/>
                <w:i w:val="false"/>
                <w:color w:val="000000"/>
                <w:sz w:val="20"/>
              </w:rPr>
              <w:t>
сын</w:t>
            </w:r>
            <w:r>
              <w:br/>
            </w:r>
            <w:r>
              <w:rPr>
                <w:rFonts w:ascii="Times New Roman"/>
                <w:b w:val="false"/>
                <w:i w:val="false"/>
                <w:color w:val="000000"/>
                <w:sz w:val="20"/>
              </w:rPr>
              <w:t>
ыбы</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w:t>
            </w:r>
            <w:r>
              <w:br/>
            </w:r>
            <w:r>
              <w:rPr>
                <w:rFonts w:ascii="Times New Roman"/>
                <w:b w:val="false"/>
                <w:i w:val="false"/>
                <w:color w:val="000000"/>
                <w:sz w:val="20"/>
              </w:rPr>
              <w:t>
теңге)</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85 183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85 183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