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4f97" w14:textId="7054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10 тамыздағы № 32-211 шешімі. Ақмола облысы Зеренді ауданының Әділет басқармасында 2010 жылғы 16 тамыздағы № 1-14-142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Зеренді аудандық мәслихатының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шешіміне (Нормативтік құқықтық актілерді мемлекеттік тіркеудің тізілімінде № 1-14-127 тіркелген, 2010 жылғы 15 қаңтарда «Зеренді»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тармақтың 1 тармақшасында:</w:t>
      </w:r>
      <w:r>
        <w:br/>
      </w:r>
      <w:r>
        <w:rPr>
          <w:rFonts w:ascii="Times New Roman"/>
          <w:b w:val="false"/>
          <w:i w:val="false"/>
          <w:color w:val="000000"/>
          <w:sz w:val="28"/>
        </w:rPr>
        <w:t>
</w:t>
      </w:r>
      <w:r>
        <w:rPr>
          <w:rFonts w:ascii="Times New Roman"/>
          <w:b w:val="false"/>
          <w:i w:val="false"/>
          <w:color w:val="000000"/>
          <w:sz w:val="28"/>
        </w:rPr>
        <w:t>      «2 814 574,3» саны «3 047 574,3» санымен ауыстырылсын;</w:t>
      </w:r>
      <w:r>
        <w:br/>
      </w:r>
      <w:r>
        <w:rPr>
          <w:rFonts w:ascii="Times New Roman"/>
          <w:b w:val="false"/>
          <w:i w:val="false"/>
          <w:color w:val="000000"/>
          <w:sz w:val="28"/>
        </w:rPr>
        <w:t>
</w:t>
      </w:r>
      <w:r>
        <w:rPr>
          <w:rFonts w:ascii="Times New Roman"/>
          <w:b w:val="false"/>
          <w:i w:val="false"/>
          <w:color w:val="000000"/>
          <w:sz w:val="28"/>
        </w:rPr>
        <w:t>      «1 054 755» саны «1 044 755» санымен ауыстырылсын;</w:t>
      </w:r>
      <w:r>
        <w:br/>
      </w:r>
      <w:r>
        <w:rPr>
          <w:rFonts w:ascii="Times New Roman"/>
          <w:b w:val="false"/>
          <w:i w:val="false"/>
          <w:color w:val="000000"/>
          <w:sz w:val="28"/>
        </w:rPr>
        <w:t>
</w:t>
      </w:r>
      <w:r>
        <w:rPr>
          <w:rFonts w:ascii="Times New Roman"/>
          <w:b w:val="false"/>
          <w:i w:val="false"/>
          <w:color w:val="000000"/>
          <w:sz w:val="28"/>
        </w:rPr>
        <w:t>      «5 000» саны «248 000»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«2 813 079,5» саны «3 046 079,5»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мәслихаттың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(Нормативтік құқықтық актілерді мемлекеттік тіркеудің тізілімінде № 1-14-127 тіркелген, 2010 жылғы 15 қаңтарда «Зеренді» газетінде жарияланған)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Ө.Айтқожин</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әкімінің</w:t>
      </w:r>
      <w:r>
        <w:br/>
      </w:r>
      <w:r>
        <w:rPr>
          <w:rFonts w:ascii="Times New Roman"/>
          <w:b w:val="false"/>
          <w:i w:val="false"/>
          <w:color w:val="000000"/>
          <w:sz w:val="28"/>
        </w:rPr>
        <w:t>
</w:t>
      </w:r>
      <w:r>
        <w:rPr>
          <w:rFonts w:ascii="Times New Roman"/>
          <w:b w:val="false"/>
          <w:i/>
          <w:color w:val="000000"/>
          <w:sz w:val="28"/>
        </w:rPr>
        <w:t>      міндетін атқарушы                          М.Құлманбетов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ММ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10.08 </w:t>
      </w:r>
      <w:r>
        <w:rPr>
          <w:rFonts w:ascii="Times New Roman"/>
          <w:b w:val="false"/>
          <w:i w:val="false"/>
          <w:color w:val="000000"/>
          <w:sz w:val="28"/>
        </w:rPr>
        <w:t>№ 32-211</w:t>
      </w:r>
      <w:r>
        <w:br/>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1 </w:t>
      </w:r>
      <w:r>
        <w:rPr>
          <w:rFonts w:ascii="Times New Roman"/>
          <w:b w:val="false"/>
          <w:i w:val="false"/>
          <w:color w:val="000000"/>
          <w:sz w:val="28"/>
        </w:rPr>
        <w:t>қосымша</w:t>
      </w:r>
      <w:r>
        <w:br/>
      </w:r>
      <w:r>
        <w:rPr>
          <w:rFonts w:ascii="Times New Roman"/>
          <w:b w:val="false"/>
          <w:i w:val="false"/>
          <w:color w:val="000000"/>
          <w:sz w:val="28"/>
        </w:rPr>
        <w:t>
</w:t>
      </w:r>
      <w:r>
        <w:rPr>
          <w:rFonts w:ascii="Times New Roman"/>
          <w:b w:val="false"/>
          <w:i w:val="false"/>
          <w:color w:val="000000"/>
          <w:sz w:val="28"/>
        </w:rPr>
        <w:t>Зеренді</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12 </w:t>
      </w:r>
      <w:r>
        <w:rPr>
          <w:rFonts w:ascii="Times New Roman"/>
          <w:b w:val="false"/>
          <w:i w:val="false"/>
          <w:color w:val="000000"/>
          <w:sz w:val="28"/>
        </w:rPr>
        <w:t>желтоқсандағы</w:t>
      </w:r>
      <w:r>
        <w:rPr>
          <w:rFonts w:ascii="Times New Roman"/>
          <w:b w:val="false"/>
          <w:i w:val="false"/>
          <w:color w:val="000000"/>
          <w:sz w:val="28"/>
        </w:rPr>
        <w:t xml:space="preserve"> №</w:t>
      </w:r>
      <w:r>
        <w:rPr>
          <w:rFonts w:ascii="Times New Roman"/>
          <w:b w:val="false"/>
          <w:i w:val="false"/>
          <w:color w:val="000000"/>
          <w:sz w:val="28"/>
        </w:rPr>
        <w:t xml:space="preserve"> 22-147</w:t>
      </w:r>
      <w:r>
        <w:br/>
      </w:r>
      <w:r>
        <w:rPr>
          <w:rFonts w:ascii="Times New Roman"/>
          <w:b w:val="false"/>
          <w:i w:val="false"/>
          <w:color w:val="000000"/>
          <w:sz w:val="28"/>
        </w:rPr>
        <w:t>
</w:t>
      </w:r>
      <w:r>
        <w:rPr>
          <w:rFonts w:ascii="Times New Roman"/>
          <w:b w:val="false"/>
          <w:i w:val="false"/>
          <w:color w:val="000000"/>
          <w:sz w:val="28"/>
        </w:rPr>
        <w:t>Зеренді</w:t>
      </w:r>
      <w:r>
        <w:rPr>
          <w:rFonts w:ascii="Times New Roman"/>
          <w:b w:val="false"/>
          <w:i w:val="false"/>
          <w:color w:val="000000"/>
          <w:sz w:val="28"/>
        </w:rPr>
        <w:t xml:space="preserve"> ауданының</w:t>
      </w:r>
      <w:r>
        <w:rPr>
          <w:rFonts w:ascii="Times New Roman"/>
          <w:b w:val="false"/>
          <w:i w:val="false"/>
          <w:color w:val="000000"/>
          <w:sz w:val="28"/>
        </w:rPr>
        <w:t xml:space="preserve"> 2010-2012 </w:t>
      </w:r>
      <w:r>
        <w:rPr>
          <w:rFonts w:ascii="Times New Roman"/>
          <w:b w:val="false"/>
          <w:i w:val="false"/>
          <w:color w:val="000000"/>
          <w:sz w:val="28"/>
        </w:rPr>
        <w:t>жылдарға</w:t>
      </w:r>
      <w:r>
        <w:br/>
      </w:r>
      <w:r>
        <w:rPr>
          <w:rFonts w:ascii="Times New Roman"/>
          <w:b w:val="false"/>
          <w:i w:val="false"/>
          <w:color w:val="000000"/>
          <w:sz w:val="28"/>
        </w:rPr>
        <w:t>
</w:t>
      </w:r>
      <w:r>
        <w:rPr>
          <w:rFonts w:ascii="Times New Roman"/>
          <w:b w:val="false"/>
          <w:i w:val="false"/>
          <w:color w:val="000000"/>
          <w:sz w:val="28"/>
        </w:rPr>
        <w:t>арналган</w:t>
      </w:r>
      <w:r>
        <w:rPr>
          <w:rFonts w:ascii="Times New Roman"/>
          <w:b w:val="false"/>
          <w:i w:val="false"/>
          <w:color w:val="000000"/>
          <w:sz w:val="28"/>
        </w:rPr>
        <w:t xml:space="preserve"> бюджеті</w:t>
      </w:r>
      <w:r>
        <w:rPr>
          <w:rFonts w:ascii="Times New Roman"/>
          <w:b w:val="false"/>
          <w:i w:val="false"/>
          <w:color w:val="000000"/>
          <w:sz w:val="28"/>
        </w:rPr>
        <w:t xml:space="preserve"> туралы”</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6"/>
        <w:gridCol w:w="817"/>
        <w:gridCol w:w="978"/>
        <w:gridCol w:w="938"/>
        <w:gridCol w:w="7230"/>
        <w:gridCol w:w="210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1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3047574,3</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1044755,0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216590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216590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216590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725029</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687005</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685505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8787</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26237</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13042</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87502</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68100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65000</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8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4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5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42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0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17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4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5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12930,0</w:t>
            </w:r>
          </w:p>
        </w:tc>
      </w:tr>
      <w:tr>
        <w:trPr>
          <w:trHeight w:val="1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8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2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5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248000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248000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243000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243000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1741889,3</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1741889,3</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1741889,3</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201577,3</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149161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1391151</w:t>
            </w:r>
          </w:p>
        </w:tc>
      </w:tr>
      <w:tr>
        <w:trPr>
          <w:trHeight w:val="4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3046079,5</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239245</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220224,0</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76004</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41704</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34300</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133055</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130505</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14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8151</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w:t>
            </w:r>
          </w:p>
        </w:tc>
      </w:tr>
      <w:tr>
        <w:trPr>
          <w:trHeight w:val="15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w:t>
            </w:r>
          </w:p>
        </w:tc>
      </w:tr>
      <w:tr>
        <w:trPr>
          <w:trHeight w:val="3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6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r>
      <w:tr>
        <w:trPr>
          <w:trHeight w:val="15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r>
      <w:tr>
        <w:trPr>
          <w:trHeight w:val="10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4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10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1838804,7</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102462</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102462</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102462</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1504429,7</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3129</w:t>
            </w:r>
          </w:p>
        </w:tc>
      </w:tr>
      <w:tr>
        <w:trPr>
          <w:trHeight w:val="8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3129</w:t>
            </w:r>
          </w:p>
        </w:tc>
      </w:tr>
      <w:tr>
        <w:trPr>
          <w:trHeight w:val="6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1501300,7</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1478252,7</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231913</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28288</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6479</w:t>
            </w:r>
          </w:p>
        </w:tc>
      </w:tr>
      <w:tr>
        <w:trPr>
          <w:trHeight w:val="9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3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16912</w:t>
            </w:r>
          </w:p>
        </w:tc>
      </w:tr>
      <w:tr>
        <w:trPr>
          <w:trHeight w:val="10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203625</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203625</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115308,3</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96679,3</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96679,3</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18659</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15578,1</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15884</w:t>
            </w:r>
          </w:p>
        </w:tc>
      </w:tr>
      <w:tr>
        <w:trPr>
          <w:trHeight w:val="18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4784</w:t>
            </w:r>
          </w:p>
        </w:tc>
      </w:tr>
      <w:tr>
        <w:trPr>
          <w:trHeight w:val="29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492,2</w:t>
            </w:r>
          </w:p>
        </w:tc>
      </w:tr>
      <w:tr>
        <w:trPr>
          <w:trHeight w:val="47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22796</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18629</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18629</w:t>
            </w:r>
          </w:p>
        </w:tc>
      </w:tr>
      <w:tr>
        <w:trPr>
          <w:trHeight w:val="12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18268</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217975,0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83183</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83183</w:t>
            </w:r>
          </w:p>
        </w:tc>
      </w:tr>
      <w:tr>
        <w:trPr>
          <w:trHeight w:val="9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81383</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сатып алу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119737</w:t>
            </w:r>
          </w:p>
        </w:tc>
      </w:tr>
      <w:tr>
        <w:trPr>
          <w:trHeight w:val="11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87820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w:t>
            </w:r>
          </w:p>
        </w:tc>
      </w:tr>
      <w:tr>
        <w:trPr>
          <w:trHeight w:val="12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52120</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4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31917</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2756</w:t>
            </w:r>
          </w:p>
        </w:tc>
      </w:tr>
      <w:tr>
        <w:trPr>
          <w:trHeight w:val="15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29161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15055</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12663</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11163</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1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w:t>
            </w:r>
          </w:p>
        </w:tc>
      </w:tr>
      <w:tr>
        <w:trPr>
          <w:trHeight w:val="4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170582,0</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70241</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70241</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63805</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7361</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w:t>
            </w:r>
          </w:p>
        </w:tc>
      </w:tr>
      <w:tr>
        <w:trPr>
          <w:trHeight w:val="12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2855</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56444</w:t>
            </w:r>
          </w:p>
        </w:tc>
      </w:tr>
      <w:tr>
        <w:trPr>
          <w:trHeight w:val="4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56444</w:t>
            </w:r>
          </w:p>
        </w:tc>
      </w:tr>
      <w:tr>
        <w:trPr>
          <w:trHeight w:val="3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23899</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18799</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17383</w:t>
            </w:r>
          </w:p>
        </w:tc>
      </w:tr>
      <w:tr>
        <w:trPr>
          <w:trHeight w:val="6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12637</w:t>
            </w:r>
          </w:p>
        </w:tc>
      </w:tr>
      <w:tr>
        <w:trPr>
          <w:trHeight w:val="6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9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4501</w:t>
            </w:r>
          </w:p>
        </w:tc>
      </w:tr>
      <w:tr>
        <w:trPr>
          <w:trHeight w:val="12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4391</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9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181846,0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16871</w:t>
            </w:r>
          </w:p>
        </w:tc>
      </w:tr>
      <w:tr>
        <w:trPr>
          <w:trHeight w:val="8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9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6708</w:t>
            </w:r>
          </w:p>
        </w:tc>
      </w:tr>
      <w:tr>
        <w:trPr>
          <w:trHeight w:val="10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6408</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120580</w:t>
            </w:r>
          </w:p>
        </w:tc>
      </w:tr>
      <w:tr>
        <w:trPr>
          <w:trHeight w:val="6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120580</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7782</w:t>
            </w:r>
          </w:p>
        </w:tc>
      </w:tr>
      <w:tr>
        <w:trPr>
          <w:trHeight w:val="12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5782</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9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36613</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5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16613</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16613</w:t>
            </w:r>
          </w:p>
        </w:tc>
      </w:tr>
      <w:tr>
        <w:trPr>
          <w:trHeight w:val="9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9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4242</w:t>
            </w:r>
          </w:p>
        </w:tc>
      </w:tr>
      <w:tr>
        <w:trPr>
          <w:trHeight w:val="7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6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w:t>
            </w:r>
          </w:p>
        </w:tc>
      </w:tr>
      <w:tr>
        <w:trPr>
          <w:trHeight w:val="10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4435</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45459,0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34259</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19421</w:t>
            </w:r>
          </w:p>
        </w:tc>
      </w:tr>
      <w:tr>
        <w:trPr>
          <w:trHeight w:val="12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19421</w:t>
            </w:r>
          </w:p>
        </w:tc>
      </w:tr>
      <w:tr>
        <w:trPr>
          <w:trHeight w:val="12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1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6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26166,0</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10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11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4387</w:t>
            </w:r>
          </w:p>
        </w:tc>
      </w:tr>
      <w:tr>
        <w:trPr>
          <w:trHeight w:val="12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4387</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9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12056,5</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186783</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9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0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7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10.08 № 32-211</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22-147</w:t>
      </w:r>
      <w:r>
        <w:br/>
      </w:r>
      <w:r>
        <w:rPr>
          <w:rFonts w:ascii="Times New Roman"/>
          <w:b w:val="false"/>
          <w:i w:val="false"/>
          <w:color w:val="000000"/>
          <w:sz w:val="28"/>
        </w:rPr>
        <w:t>
</w:t>
      </w:r>
      <w:r>
        <w:rPr>
          <w:rFonts w:ascii="Times New Roman"/>
          <w:b w:val="false"/>
          <w:i w:val="false"/>
          <w:color w:val="000000"/>
          <w:sz w:val="28"/>
        </w:rPr>
        <w:t>Зеренді ауданының 2010-2012 жылдарға</w:t>
      </w:r>
      <w:r>
        <w:br/>
      </w:r>
      <w:r>
        <w:rPr>
          <w:rFonts w:ascii="Times New Roman"/>
          <w:b w:val="false"/>
          <w:i w:val="false"/>
          <w:color w:val="000000"/>
          <w:sz w:val="28"/>
        </w:rPr>
        <w:t>
</w:t>
      </w:r>
      <w:r>
        <w:rPr>
          <w:rFonts w:ascii="Times New Roman"/>
          <w:b w:val="false"/>
          <w:i w:val="false"/>
          <w:color w:val="000000"/>
          <w:sz w:val="28"/>
        </w:rPr>
        <w:t>арналган бюджеті туралы”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i w:val="false"/>
          <w:color w:val="000080"/>
          <w:sz w:val="28"/>
        </w:rPr>
        <w:t>2010 жылға кент ауыл (село), ауылдық</w:t>
      </w:r>
      <w:r>
        <w:br/>
      </w:r>
      <w:r>
        <w:rPr>
          <w:rFonts w:ascii="Times New Roman"/>
          <w:b w:val="false"/>
          <w:i w:val="false"/>
          <w:color w:val="000000"/>
          <w:sz w:val="28"/>
        </w:rPr>
        <w:t>
</w:t>
      </w:r>
      <w:r>
        <w:rPr>
          <w:rFonts w:ascii="Times New Roman"/>
          <w:b/>
          <w:i w:val="false"/>
          <w:color w:val="000080"/>
          <w:sz w:val="28"/>
        </w:rPr>
        <w:t>(селолық)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77"/>
        <w:gridCol w:w="656"/>
        <w:gridCol w:w="676"/>
        <w:gridCol w:w="757"/>
        <w:gridCol w:w="777"/>
        <w:gridCol w:w="6915"/>
        <w:gridCol w:w="2126"/>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округінің атауы</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Ақкөл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10206</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8540</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8540</w:t>
            </w:r>
          </w:p>
        </w:tc>
      </w:tr>
      <w:tr>
        <w:trPr>
          <w:trHeight w:val="9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8540</w:t>
            </w:r>
          </w:p>
        </w:tc>
      </w:tr>
      <w:tr>
        <w:trPr>
          <w:trHeight w:val="10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8440</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9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9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9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Бұлақ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6601</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12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10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5965</w:t>
            </w:r>
          </w:p>
        </w:tc>
      </w:tr>
      <w:tr>
        <w:trPr>
          <w:trHeight w:val="6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46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Викторовка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6398</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11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5308</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r>
      <w:tr>
        <w:trPr>
          <w:trHeight w:val="4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Зеренді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43150</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7400</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11318</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11318</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Исаковка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6132</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5093</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5981</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12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5253</w:t>
            </w:r>
          </w:p>
        </w:tc>
      </w:tr>
      <w:tr>
        <w:trPr>
          <w:trHeight w:val="6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4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Қоңысбай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5749</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5215</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5115</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Күсеп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10538</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8634</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Қызылегіс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5543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4762</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Қызылсая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7063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Ортақ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6183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5351</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Байтерек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6248</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5799</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Приречен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6483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5655</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4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Пухальск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6291</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4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6401</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5332</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5433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4698</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9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15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9665</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8312</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Симферополь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6170</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5414</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Троицк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6043</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Шағалалалы селолық округінің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7208</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Алексеевка селолық округі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8471</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6191</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9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Айдабол селолық округінің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6311</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5179</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5179</w:t>
            </w:r>
          </w:p>
        </w:tc>
      </w:tr>
      <w:tr>
        <w:trPr>
          <w:trHeight w:val="11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4829</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