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8347" w14:textId="07e8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Садовый селолық округінің Березняковка селосында бруцеллез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Садовый селолық округі әкімінің 2010 жылғы 29 маусымдағы № 1 шешімі. Ақмола облысы Зеренді ауданының Әділет басқармасында 2010 жылғы 12 шілдеде 1-14-139 тіркелді. Күші жойылды - Ақмола облысы Зеренді ауданы Садовый ауылдық округі әкімінің 2010 жылғы 27 қыркүйектегі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Зеренді ауданы Садовый ауылдық округі әкімінің 2010.09.27 № 4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2002 жылғы 10 шілдедегі «Ветеринария туралы»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 бас ветеринариялық инспекторының 2010 жылғы 25 маусымдағы № 690 ұсынысы негізінде, селолық округ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Жануарлардың жұқпалы ауруының (бруцеллез) пайда болуына байланысты Садовый селолық округі Березняковка селосының аумағында шектеу 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Садовый селолық округінің мемлекеттік ветеринариялық дәрігері шектеу шараларын белгіленген мерзімдерде өткізуді орындауды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Зеренді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Е.Байкенов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ветеринариялық инспекторы              Аманов Қ.Қ.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«Зеренді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ауруханасы»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Жанғалов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Нұрхан М.С.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