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159a" w14:textId="c321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2009 жылғы 23 желтоқсандағы № С-23-2 "2010-2012 жылдарға арналған Жақсы ауданының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2010 жылғы 22 шілдедегі № С-27-4 шешімі. Ақмола облысы Жақсы ауданының Әділет басқармасында 2010 жылғы 18 тамыздағы № 1-13-116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Кодексінің 106 бабындағы 2 тармағының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Жақсы аудандық мәслихатының «2010-2012 жылдарға арналған Жақсы ауданының бюджеті туралы» 2009 жылғы 23 желтоқсандағы </w:t>
      </w:r>
      <w:r>
        <w:rPr>
          <w:rFonts w:ascii="Times New Roman"/>
          <w:b w:val="false"/>
          <w:i w:val="false"/>
          <w:color w:val="000000"/>
          <w:sz w:val="28"/>
        </w:rPr>
        <w:t>№ С-23-2</w:t>
      </w:r>
      <w:r>
        <w:rPr>
          <w:rFonts w:ascii="Times New Roman"/>
          <w:b w:val="false"/>
          <w:i w:val="false"/>
          <w:color w:val="000000"/>
          <w:sz w:val="28"/>
        </w:rPr>
        <w:t xml:space="preserve"> шешіміне өзгерістер енгізу туралы (нормативтік құқықтық актілерді мемлекеттік тіркеу Тізілімінде № 1-13-102 тіркелген, 2010 жылғы 29 қаңтарда аудандық «Жақсы жаршысы»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«2001612» сандары «2003159» сандарына ауыстырылсын;</w:t>
      </w:r>
      <w:r>
        <w:br/>
      </w:r>
      <w:r>
        <w:rPr>
          <w:rFonts w:ascii="Times New Roman"/>
          <w:b w:val="false"/>
          <w:i w:val="false"/>
          <w:color w:val="000000"/>
          <w:sz w:val="28"/>
        </w:rPr>
        <w:t>
      «1748955» сандары «1750502» сандарына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«2062663,9» сандары «2064210,9»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«4567» сандары «4604» сандарына ауыстырылсын;</w:t>
      </w:r>
      <w:r>
        <w:br/>
      </w:r>
      <w:r>
        <w:rPr>
          <w:rFonts w:ascii="Times New Roman"/>
          <w:b w:val="false"/>
          <w:i w:val="false"/>
          <w:color w:val="000000"/>
          <w:sz w:val="28"/>
        </w:rPr>
        <w:t>
      «4388» сандары «4425 »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«4453» сандары «5963» сандарына ауыстырылсын;</w:t>
      </w:r>
      <w:r>
        <w:br/>
      </w:r>
      <w:r>
        <w:rPr>
          <w:rFonts w:ascii="Times New Roman"/>
          <w:b w:val="false"/>
          <w:i w:val="false"/>
          <w:color w:val="000000"/>
          <w:sz w:val="28"/>
        </w:rPr>
        <w:t>
      «3167» сандары «3153 » сандарына ауыстырылсын;</w:t>
      </w:r>
      <w:r>
        <w:br/>
      </w:r>
      <w:r>
        <w:rPr>
          <w:rFonts w:ascii="Times New Roman"/>
          <w:b w:val="false"/>
          <w:i w:val="false"/>
          <w:color w:val="000000"/>
          <w:sz w:val="28"/>
        </w:rPr>
        <w:t>
      «777» сандары «2301» сандарына ауыстырылсын;</w:t>
      </w:r>
      <w:r>
        <w:br/>
      </w:r>
      <w:r>
        <w:rPr>
          <w:rFonts w:ascii="Times New Roman"/>
          <w:b w:val="false"/>
          <w:i w:val="false"/>
          <w:color w:val="000000"/>
          <w:sz w:val="28"/>
        </w:rPr>
        <w:t>
</w:t>
      </w:r>
      <w:r>
        <w:rPr>
          <w:rFonts w:ascii="Times New Roman"/>
          <w:b w:val="false"/>
          <w:i w:val="false"/>
          <w:color w:val="000000"/>
          <w:sz w:val="28"/>
        </w:rPr>
        <w:t>
      2. Жақсы аудандық мәслихатының 2009 жылғы 23 желтоқсандағы </w:t>
      </w:r>
      <w:r>
        <w:rPr>
          <w:rFonts w:ascii="Times New Roman"/>
          <w:b w:val="false"/>
          <w:i w:val="false"/>
          <w:color w:val="000000"/>
          <w:sz w:val="28"/>
        </w:rPr>
        <w:t>№ С-23-2</w:t>
      </w:r>
      <w:r>
        <w:rPr>
          <w:rFonts w:ascii="Times New Roman"/>
          <w:b w:val="false"/>
          <w:i w:val="false"/>
          <w:color w:val="000000"/>
          <w:sz w:val="28"/>
        </w:rPr>
        <w:t xml:space="preserve"> «2010-2012 жылдарға арналған Жақсы ауданының бюджеті туралы» (нормативтік құқықтық актілерді мемлекеттік тіркеу Тізілімінде № 1-13-102 тіркелген, 2010 жылғы 29 қаңтарда аудандық «Жақсы жаршысы» газетінде жарияланған)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Жақсы ауданының Әділет басқармасында мемлекеттік тіркеуден өткен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В.Гертнер</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С.Өтешев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                      В.Яровая</w:t>
      </w:r>
    </w:p>
    <w:bookmarkStart w:name="z8"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2010 жылғы 22 шілдедегі № С-27-4</w:t>
      </w:r>
      <w:r>
        <w:br/>
      </w:r>
      <w:r>
        <w:rPr>
          <w:rFonts w:ascii="Times New Roman"/>
          <w:b w:val="false"/>
          <w:i w:val="false"/>
          <w:color w:val="000000"/>
          <w:sz w:val="28"/>
        </w:rPr>
        <w:t>
"2010-2012 жылдарына арналған Жақсы ауданының</w:t>
      </w:r>
      <w:r>
        <w:br/>
      </w:r>
      <w:r>
        <w:rPr>
          <w:rFonts w:ascii="Times New Roman"/>
          <w:b w:val="false"/>
          <w:i w:val="false"/>
          <w:color w:val="000000"/>
          <w:sz w:val="28"/>
        </w:rPr>
        <w:t>
бюджеті туралы" шешіміне 1 қосымша</w:t>
      </w:r>
      <w:r>
        <w:br/>
      </w: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жылдарға арналған Жақсы ауданының</w:t>
      </w:r>
      <w:r>
        <w:br/>
      </w:r>
      <w:r>
        <w:rPr>
          <w:rFonts w:ascii="Times New Roman"/>
          <w:b w:val="false"/>
          <w:i w:val="false"/>
          <w:color w:val="000000"/>
          <w:sz w:val="28"/>
        </w:rPr>
        <w:t>
бюджеті туралы"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616"/>
        <w:gridCol w:w="682"/>
        <w:gridCol w:w="6387"/>
        <w:gridCol w:w="1619"/>
        <w:gridCol w:w="1106"/>
        <w:gridCol w:w="1084"/>
        <w:gridCol w:w="1642"/>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азайту</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нақтылау бюджеті</w:t>
            </w:r>
          </w:p>
        </w:tc>
      </w:tr>
      <w:tr>
        <w:trPr>
          <w:trHeight w:val="43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2001612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2003159</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236706</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106856</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5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алынатын алым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45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102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54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5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9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8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81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84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29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11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1750502</w:t>
            </w:r>
          </w:p>
        </w:tc>
      </w:tr>
      <w:tr>
        <w:trPr>
          <w:trHeight w:val="51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1750502</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805"/>
        <w:gridCol w:w="698"/>
        <w:gridCol w:w="5467"/>
        <w:gridCol w:w="1983"/>
        <w:gridCol w:w="977"/>
        <w:gridCol w:w="956"/>
        <w:gridCol w:w="2091"/>
      </w:tblGrid>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азайту</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нақтылау бюджеті</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2062663,9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2064210,9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159580</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34743</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 ауыл (село), ауылдық (селолық) округ әкім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w:t>
            </w:r>
          </w:p>
        </w:tc>
      </w:tr>
      <w:tr>
        <w:trPr>
          <w:trHeight w:val="6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89082</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9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 үшін мүліктің бағалауын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9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1048627,8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1048627,8</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бері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1048627,8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1048627,8</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925983,2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925983,2</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54461,3</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бара қала) жұмыспен қамту және әлеуметтік бағдарламалар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w:t>
            </w:r>
          </w:p>
        </w:tc>
      </w:tr>
      <w:tr>
        <w:trPr>
          <w:trHeight w:val="9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 бағдарламасы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11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19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байланысты Москва, Астана қалаларына ардагерлерді іс-шараларға қатысуға баруды, Ұлы Отан соғысындағы Жеңістің 65 жылдығына Тәуелсіз Мемлекеттен, Қазақстан Республикасы аумағындағы Ұлы Отан соғысының қатысушылары мен мүгедектерінің тамақтану, тұру және жол жүруін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8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 ардагерлер және мүгедектерге материалдық көмек көрсету, 1941 жылдың 22 маусымынан 1945 жылдың 3 қыркүйегі кезеңінде, әскери оқу ғимараттарында, құрамға жатпайтындар, "1941-945 ж.ж Германия Ұлы Отан Соғыныдағы Ұлы Отан соғысындағы Жеңісі үшін" атты медалімен марапатталғандарға немесе Жапондағы жеңісі үшін" медалімен мараппаталғандарға, Ұлы Отан Соғысы жылдарында тың және тыңайған жерлерде кемінде алты ай жұмыс атқарған (тұрған) Жеңістің 65 жылдығына Ұлы Отан соғысының қатысушылары мен мүгедектеріне біржолғы материалдық көмекті төлеу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131597,8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131597,8</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 ауыл (село), ауылдық (селолық) округ әкім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99340,8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99340,8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алу және (немесе) құрылысы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(немесе) жайластыру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44607,8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44607,8</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61861</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w:t>
            </w:r>
          </w:p>
        </w:tc>
      </w:tr>
      <w:tr>
        <w:trPr>
          <w:trHeight w:val="7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r>
      <w:tr>
        <w:trPr>
          <w:trHeight w:val="9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6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әртүрлі спорт түрлері бойынша аудан (облыстық маңызы бар қала) құрама командаларының мүшелерін дайындау және олардың қатысуы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9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412045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412045</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382966</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шаруашылығын жабдықтау жүйесін дамыту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382966</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мал дәрігері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мал дәрігері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r>
      <w:tr>
        <w:trPr>
          <w:trHeight w:val="6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79508</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 ауыл (село), ауылдық (селолық) округ әкім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округтердің автокөлік жолдарының жұмыс істеуін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23132</w:t>
            </w:r>
          </w:p>
        </w:tc>
      </w:tr>
      <w:tr>
        <w:trPr>
          <w:trHeight w:val="9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7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7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56342</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9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9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несиелердің өтелуі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-75295,9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-75295,9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75295,9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