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060c7" w14:textId="1d060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Жақсы ауданы әкімдігінің 2010 жылғы 9 ақпандағы № А-1/17 "Халықтың нысаналы топтарына жататын тұлғалардың қосымша тізбесін белгілеу туралы"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Жақсы ауданы әкімдігінің 2010 жылғы 2 сәуірдегі № А-3/98 қаулысы. Ақмола облысы Жақсы ауданының Әділет басқармасында 2010 жылғы 5 мамырда № 1-13-108 тіркелді. Күші жойылды - Ақмола облысы Жақсы ауданы әкімдігінің 2011 жылғы 4 наурыздағы № а-2/69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800000"/>
          <w:sz w:val="28"/>
        </w:rPr>
        <w:t xml:space="preserve"> Ескерту. Күші жойылды - Ақмола облысы Жақсы ауданы әкімдігінің 2011.03.04 № а-2/69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«Қазақстан Республикасындағы жергілікті мемлекеттік басқару және өзін–өзі басқару туралы»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«Халықты жұмыспен қамту туралы»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 баптарына</w:t>
      </w:r>
      <w:r>
        <w:rPr>
          <w:rFonts w:ascii="Times New Roman"/>
          <w:b w:val="false"/>
          <w:i w:val="false"/>
          <w:color w:val="000000"/>
          <w:sz w:val="28"/>
        </w:rPr>
        <w:t>сәйкес, аудан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Жақсы ауданының әкімдігін «Халықтың нысаналы топтарына жататын тұлғалардың қосымша тізбесін белгілеу туралы» 2010 жылғы 9 ақпандағы </w:t>
      </w:r>
      <w:r>
        <w:rPr>
          <w:rFonts w:ascii="Times New Roman"/>
          <w:b w:val="false"/>
          <w:i w:val="false"/>
          <w:color w:val="000000"/>
          <w:sz w:val="28"/>
        </w:rPr>
        <w:t>№ А-1/17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№ 1-13-106 тіркелген, 2010 жылдың 19 наурызында «Жақсы жаршысы»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 тармақ тармақшаларымен толықтырылсын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5) 40 жас және одан жоғары жастағы жұмыс істемейтін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2 - тармақтағы 1 тармақша «24» саны «29»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Осы қаулының орындалуын бақылау Жақсы ауданы әкімінің орынбасары А.Ж.Бралинаға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3.Осы қаулы Жақсы ауданының әділет басқармасында мемлекеттік тіркеуден өткен күннен бастап күшіне енеді және ресми жарияланған күннен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И.Қабдуғалиев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