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43f" w14:textId="6de2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Үлгі ауылдық округі әкімінің 2009 жылғы 3 шілдедегі № 1 "Қызылұйым, Ұйымшыл ауылдарының және Жөкей, Карловка, Трамбовка селоларының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Үлгі ауылдық округі әкімінің 2010 жылғы 29 қазандағы № 3 шешімі. Ақмола облысы Еңбекшілдер ауданының Әділет басқармасында 2010 жылғы 10 желтоқсанда № 1-10-127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 –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29 сәуірдегі аудан әкімі аппараты басшысының № 498 хатының негізінде, Үлгі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Үлгі ауылдық округі әкімінің «Қызылұйым, Ұйымшыл ауылдарының және Жөкей, Карловка, Трамбовка селоларының көшелеріне атау беру туралы» 2009 жылғы 3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1-10-91 тіркелген, 2009 жылғы 21 тамыздағы аудандық «Жаңа дәуір» газетінде және 2009 жылғы 22 тамыздағы аудандық «Сельская новь» газетінде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Өзгеріс тек қана орыс тіліндегі шешімге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қадағалауды өзіме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Үлгі ауылдық округінің әкімі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