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f49c" w14:textId="3f7f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2009 жылғы 21 желтоқсандағы № С-20/2 "2010 - 2012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12 қазандағы № С-26/2 шешімі. Ақмола облысы Еңбекшілдер ауданының Әділет басқармасында 2010 жылғы 29 қазанда № 1-10-125 тіркелді. Күші жойылды - Ақмола облысы Еңбекшілдер аудандық мәслихатының 2011 жылғы 16 наурыздағы № С-30/6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Еңбекшілдер аудандық мәслихатының 2011.03.16 № С-30/6 шешімімен</w:t>
      </w:r>
      <w:r>
        <w:br/>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«2010 – 2012 жылдарға арналған аудандық бюджет туралы» 2009 жылғы 21 желтоқсандағы </w:t>
      </w:r>
      <w:r>
        <w:rPr>
          <w:rFonts w:ascii="Times New Roman"/>
          <w:b w:val="false"/>
          <w:i w:val="false"/>
          <w:color w:val="000000"/>
          <w:sz w:val="28"/>
        </w:rPr>
        <w:t>№ С-20/2</w:t>
      </w:r>
      <w:r>
        <w:rPr>
          <w:rFonts w:ascii="Times New Roman"/>
          <w:b w:val="false"/>
          <w:i w:val="false"/>
          <w:color w:val="000000"/>
          <w:sz w:val="28"/>
        </w:rPr>
        <w:t xml:space="preserve"> (нормативтік құқықтық актілерді мемлекеттік тіркеудің Тізілімінде</w:t>
      </w:r>
      <w:r>
        <w:br/>
      </w:r>
      <w:r>
        <w:rPr>
          <w:rFonts w:ascii="Times New Roman"/>
          <w:b w:val="false"/>
          <w:i w:val="false"/>
          <w:color w:val="000000"/>
          <w:sz w:val="28"/>
        </w:rPr>
        <w:t>
№ 1-10-107 тіркелген, 2010 жылғы 15 қаңтарда аудандық «Жаңа дәуір» газетінде және 2010 жылғы 16 қаңтарда аудандық «Сельская новь» газетіне жарияланған) шешіміне келесі өзгерістер енгізілсін:</w:t>
      </w:r>
      <w:r>
        <w:br/>
      </w:r>
      <w:r>
        <w:rPr>
          <w:rFonts w:ascii="Times New Roman"/>
          <w:b w:val="false"/>
          <w:i w:val="false"/>
          <w:color w:val="000000"/>
          <w:sz w:val="28"/>
        </w:rPr>
        <w:t>
      1 тармақтың 1 тармақшасындағы:</w:t>
      </w:r>
      <w:r>
        <w:br/>
      </w:r>
      <w:r>
        <w:rPr>
          <w:rFonts w:ascii="Times New Roman"/>
          <w:b w:val="false"/>
          <w:i w:val="false"/>
          <w:color w:val="000000"/>
          <w:sz w:val="28"/>
        </w:rPr>
        <w:t>
      «1537278,3» саны «1548921,3» санымен ауыстырылсын;</w:t>
      </w:r>
      <w:r>
        <w:br/>
      </w:r>
      <w:r>
        <w:rPr>
          <w:rFonts w:ascii="Times New Roman"/>
          <w:b w:val="false"/>
          <w:i w:val="false"/>
          <w:color w:val="000000"/>
          <w:sz w:val="28"/>
        </w:rPr>
        <w:t>
      «304832» саны «387016» санымен ауыстырылсын;</w:t>
      </w:r>
      <w:r>
        <w:br/>
      </w:r>
      <w:r>
        <w:rPr>
          <w:rFonts w:ascii="Times New Roman"/>
          <w:b w:val="false"/>
          <w:i w:val="false"/>
          <w:color w:val="000000"/>
          <w:sz w:val="28"/>
        </w:rPr>
        <w:t>
      «7638» саны «7354» санымен ауыстырылсын;</w:t>
      </w:r>
      <w:r>
        <w:br/>
      </w:r>
      <w:r>
        <w:rPr>
          <w:rFonts w:ascii="Times New Roman"/>
          <w:b w:val="false"/>
          <w:i w:val="false"/>
          <w:color w:val="000000"/>
          <w:sz w:val="28"/>
        </w:rPr>
        <w:t>
      «3900» саны «2000» санымен ауыстырылсын;</w:t>
      </w:r>
      <w:r>
        <w:br/>
      </w:r>
      <w:r>
        <w:rPr>
          <w:rFonts w:ascii="Times New Roman"/>
          <w:b w:val="false"/>
          <w:i w:val="false"/>
          <w:color w:val="000000"/>
          <w:sz w:val="28"/>
        </w:rPr>
        <w:t>
      «1154464» саны «1152551,3» санымен ауыстырылсын;</w:t>
      </w:r>
      <w:r>
        <w:br/>
      </w:r>
      <w:r>
        <w:rPr>
          <w:rFonts w:ascii="Times New Roman"/>
          <w:b w:val="false"/>
          <w:i w:val="false"/>
          <w:color w:val="000000"/>
          <w:sz w:val="28"/>
        </w:rPr>
        <w:t>
      1 тармақтың 2 тармақшасындағы «1560084» саны «1566527» санымен ауыстырылсын;</w:t>
      </w:r>
      <w:r>
        <w:br/>
      </w:r>
      <w:r>
        <w:rPr>
          <w:rFonts w:ascii="Times New Roman"/>
          <w:b w:val="false"/>
          <w:i w:val="false"/>
          <w:color w:val="000000"/>
          <w:sz w:val="28"/>
        </w:rPr>
        <w:t>
      1 тармақтың 4 тармақшасындағы «4675» саны «9875» санымен ауыстырылсын;</w:t>
      </w:r>
      <w:r>
        <w:br/>
      </w:r>
      <w:r>
        <w:rPr>
          <w:rFonts w:ascii="Times New Roman"/>
          <w:b w:val="false"/>
          <w:i w:val="false"/>
          <w:color w:val="000000"/>
          <w:sz w:val="28"/>
        </w:rPr>
        <w:t>
      5 тармақтың «114726» саны «106369» санымен ауыстырылсын.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«2010 – 2012 жылдарға арналған аудандық бюджет туралы» 2009 жылғы 21 желтоқсандағы </w:t>
      </w:r>
      <w:r>
        <w:rPr>
          <w:rFonts w:ascii="Times New Roman"/>
          <w:b w:val="false"/>
          <w:i w:val="false"/>
          <w:color w:val="000000"/>
          <w:sz w:val="28"/>
        </w:rPr>
        <w:t>№ С-20/2</w:t>
      </w:r>
      <w:r>
        <w:rPr>
          <w:rFonts w:ascii="Times New Roman"/>
          <w:b w:val="false"/>
          <w:i w:val="false"/>
          <w:color w:val="000000"/>
          <w:sz w:val="28"/>
        </w:rPr>
        <w:t xml:space="preserve"> (нормативтік құқықтық актілерді мемлекеттік тіркеудің Тізілімінде</w:t>
      </w:r>
      <w:r>
        <w:br/>
      </w:r>
      <w:r>
        <w:rPr>
          <w:rFonts w:ascii="Times New Roman"/>
          <w:b w:val="false"/>
          <w:i w:val="false"/>
          <w:color w:val="000000"/>
          <w:sz w:val="28"/>
        </w:rPr>
        <w:t>
№ 1-10-107 тіркелген, 2010 жылғы 15 қаңтарда аудандық «Жаңа дәуір» газетінде және 2010 жылғы 16 қаңтарда аудандық «Сельская новь» газетінде жарияланған) шешімінің 1, 6 қосымшалары осы шешімінің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2010 жылдың</w:t>
      </w:r>
      <w:r>
        <w:br/>
      </w:r>
      <w:r>
        <w:rPr>
          <w:rFonts w:ascii="Times New Roman"/>
          <w:b w:val="false"/>
          <w:i w:val="false"/>
          <w:color w:val="000000"/>
          <w:sz w:val="28"/>
        </w:rPr>
        <w:t>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төрағасы                        Қ. Хамзин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 Хамитов</w:t>
      </w:r>
    </w:p>
    <w:p>
      <w:pPr>
        <w:spacing w:after="0"/>
        <w:ind w:left="0"/>
        <w:jc w:val="both"/>
      </w:pPr>
      <w:r>
        <w:rPr>
          <w:rFonts w:ascii="Times New Roman"/>
          <w:b w:val="false"/>
          <w:i/>
          <w:color w:val="000000"/>
          <w:sz w:val="28"/>
        </w:rPr>
        <w:t>      Ақмола облысы Еңбекшілдер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    Р. Нұрғалиев</w:t>
      </w:r>
    </w:p>
    <w:bookmarkStart w:name="z6"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2010 жылғы 12 қазандағы № С-26/2</w:t>
      </w:r>
      <w:r>
        <w:br/>
      </w:r>
      <w:r>
        <w:rPr>
          <w:rFonts w:ascii="Times New Roman"/>
          <w:b w:val="false"/>
          <w:i w:val="false"/>
          <w:color w:val="000000"/>
          <w:sz w:val="28"/>
        </w:rPr>
        <w:t>
      шешіміне 1 қосымша</w:t>
      </w:r>
      <w:r>
        <w:br/>
      </w: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21 желтоқсандағы № С-20/2</w:t>
      </w:r>
      <w:r>
        <w:br/>
      </w:r>
      <w:r>
        <w:rPr>
          <w:rFonts w:ascii="Times New Roman"/>
          <w:b w:val="false"/>
          <w:i w:val="false"/>
          <w:color w:val="000000"/>
          <w:sz w:val="28"/>
        </w:rPr>
        <w:t>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419"/>
        <w:gridCol w:w="438"/>
        <w:gridCol w:w="466"/>
        <w:gridCol w:w="6301"/>
        <w:gridCol w:w="1368"/>
        <w:gridCol w:w="1401"/>
        <w:gridCol w:w="941"/>
        <w:gridCol w:w="1383"/>
      </w:tblGrid>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 бюджет</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1537278,3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1548921,3</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364832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387016</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179390</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153745</w:t>
            </w:r>
          </w:p>
        </w:tc>
      </w:tr>
      <w:tr>
        <w:trPr>
          <w:trHeight w:val="48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153405</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3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2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99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2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48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2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3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8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12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71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2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3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0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148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17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3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8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1160908,3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r>
      <w:tr>
        <w:trPr>
          <w:trHeight w:val="5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1160908,3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1160908,3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84056,3</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343"/>
        <w:gridCol w:w="513"/>
        <w:gridCol w:w="550"/>
        <w:gridCol w:w="5991"/>
        <w:gridCol w:w="1181"/>
        <w:gridCol w:w="1183"/>
        <w:gridCol w:w="1067"/>
        <w:gridCol w:w="178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 бюджет</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1566527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179397</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933978</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836488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836488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832722</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763078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821731</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59355</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56931,3</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45143,3</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45143,3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12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2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97575</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39708</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34759</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5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бюджеттік жоспарлау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4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bl>
    <w:bookmarkStart w:name="z5" w:id="2"/>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2010 жылғы 12 қазандағы № С-26/2 шешіміне</w:t>
      </w:r>
      <w:r>
        <w:br/>
      </w:r>
      <w:r>
        <w:rPr>
          <w:rFonts w:ascii="Times New Roman"/>
          <w:b w:val="false"/>
          <w:i w:val="false"/>
          <w:color w:val="000000"/>
          <w:sz w:val="28"/>
        </w:rPr>
        <w:t>
2 қосымша</w:t>
      </w:r>
      <w:r>
        <w:br/>
      </w: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21 желтоқсандағы № С-20/2 шешіміне</w:t>
      </w:r>
      <w:r>
        <w:br/>
      </w:r>
      <w:r>
        <w:rPr>
          <w:rFonts w:ascii="Times New Roman"/>
          <w:b w:val="false"/>
          <w:i w:val="false"/>
          <w:color w:val="000000"/>
          <w:sz w:val="28"/>
        </w:rPr>
        <w:t>
6 қосымша</w:t>
      </w:r>
    </w:p>
    <w:bookmarkEnd w:id="2"/>
    <w:p>
      <w:pPr>
        <w:spacing w:after="0"/>
        <w:ind w:left="0"/>
        <w:jc w:val="left"/>
      </w:pPr>
      <w:r>
        <w:rPr>
          <w:rFonts w:ascii="Times New Roman"/>
          <w:b/>
          <w:i w:val="false"/>
          <w:color w:val="000000"/>
        </w:rPr>
        <w:t xml:space="preserve"> Ауылдық (селолық) округтердегі</w:t>
      </w:r>
      <w:r>
        <w:br/>
      </w:r>
      <w:r>
        <w:rPr>
          <w:rFonts w:ascii="Times New Roman"/>
          <w:b/>
          <w:i w:val="false"/>
          <w:color w:val="000000"/>
        </w:rPr>
        <w:t>
бюджеттік бағдарламаның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67"/>
        <w:gridCol w:w="569"/>
        <w:gridCol w:w="551"/>
        <w:gridCol w:w="6223"/>
        <w:gridCol w:w="1214"/>
        <w:gridCol w:w="1252"/>
        <w:gridCol w:w="973"/>
        <w:gridCol w:w="138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146319</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33"/>
        <w:gridCol w:w="853"/>
        <w:gridCol w:w="1093"/>
        <w:gridCol w:w="1053"/>
        <w:gridCol w:w="1093"/>
        <w:gridCol w:w="913"/>
        <w:gridCol w:w="1033"/>
        <w:gridCol w:w="1113"/>
        <w:gridCol w:w="1033"/>
        <w:gridCol w:w="853"/>
        <w:gridCol w:w="10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33"/>
        <w:gridCol w:w="853"/>
        <w:gridCol w:w="1053"/>
        <w:gridCol w:w="1053"/>
        <w:gridCol w:w="1113"/>
        <w:gridCol w:w="873"/>
        <w:gridCol w:w="1053"/>
        <w:gridCol w:w="1053"/>
        <w:gridCol w:w="1053"/>
        <w:gridCol w:w="853"/>
        <w:gridCol w:w="10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13"/>
        <w:gridCol w:w="853"/>
        <w:gridCol w:w="1113"/>
        <w:gridCol w:w="1053"/>
        <w:gridCol w:w="1113"/>
        <w:gridCol w:w="833"/>
        <w:gridCol w:w="1053"/>
        <w:gridCol w:w="1093"/>
        <w:gridCol w:w="1093"/>
        <w:gridCol w:w="853"/>
        <w:gridCol w:w="10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13"/>
        <w:gridCol w:w="853"/>
        <w:gridCol w:w="1113"/>
        <w:gridCol w:w="1033"/>
        <w:gridCol w:w="1053"/>
        <w:gridCol w:w="793"/>
        <w:gridCol w:w="1093"/>
        <w:gridCol w:w="1033"/>
        <w:gridCol w:w="1033"/>
        <w:gridCol w:w="833"/>
        <w:gridCol w:w="10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873"/>
        <w:gridCol w:w="1073"/>
        <w:gridCol w:w="1113"/>
        <w:gridCol w:w="1053"/>
        <w:gridCol w:w="873"/>
        <w:gridCol w:w="1053"/>
        <w:gridCol w:w="1213"/>
        <w:gridCol w:w="1173"/>
        <w:gridCol w:w="873"/>
        <w:gridCol w:w="11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