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088c" w14:textId="02b0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спорттың лауазымдық мамандарының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2010 жылғы 15 қаңтардағы № А-1/36 қаулысы. Ақмола облысы Ерейментау ауданының Әділет басқармасында 2010 жылғы 26 ақпандағы № 1-9-146 тіркелді. Күші жойылды - Ақмола облысы Ерейментау ауданы әкімдігінің 2011 жылғы 4 наурыздағы № а-3/73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Ерейментау ауданы әкімдігінің 2011.03.04 </w:t>
      </w:r>
      <w:r>
        <w:rPr>
          <w:rFonts w:ascii="Times New Roman"/>
          <w:b w:val="false"/>
          <w:i w:val="false"/>
          <w:color w:val="000000"/>
          <w:sz w:val="28"/>
        </w:rPr>
        <w:t>№ а-3/73</w:t>
      </w:r>
      <w:r>
        <w:rPr>
          <w:rFonts w:ascii="Times New Roman"/>
          <w:b w:val="false"/>
          <w:i/>
          <w:color w:val="80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238-баптарына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«2010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спорттың лауазымдық мамандарының тізбесін келісу туралы» Ерейментау аудандық мәслихаттың 2009 жылғы 20 желтоқсандағы № 4С-22/2-09 шешімінің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спорттың лауазымдық мамандарының тізбесі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«2009 жылға арналған аудандық бюджет қаражаттары есебіне ауылдық (селолық) жерлерде жұмыс істейтін әлеуметтік қамтамасыз ету, білім, мәдениет және спорт мамандарының лауазымдық еңбекақылары мен тарифтік ставкалары қала жағдайларындағы осындай қызмет түрлерімен айналысатын мамандардың еңбекақылары мен ставкаларын салыстырғанда кемінде жиырма бес пайызға жоғары арттыруға құқығы бар мамандардың тізбесін анықтау туралы» Ерейментау ауданы әкімдігінің 2009 жылғы 02 маусымындағы № а-6/166 (нормативтік құқықтық актілерді мемлекеттік тіркеудің тізілімінде № 1-9-123 тіркелген, 2009 жылғы 11 шілдесінде «Ереймен» аудандық газетінде және 2009 жылғы 11 шілдесінде «Ерейментау» аудандық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С.Қ.Көшкінбаевқа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2010 жылдың 1 қаңтарынан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Ақмола облысы Ерейментау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Ерейментау ауданы</w:t>
      </w:r>
      <w:r>
        <w:br/>
      </w:r>
      <w:r>
        <w:rPr>
          <w:rFonts w:ascii="Times New Roman"/>
          <w:b w:val="false"/>
          <w:i w:val="false"/>
          <w:color w:val="000000"/>
          <w:sz w:val="28"/>
        </w:rPr>
        <w:t>
</w:t>
      </w:r>
      <w:r>
        <w:rPr>
          <w:rFonts w:ascii="Times New Roman"/>
          <w:b w:val="false"/>
          <w:i/>
          <w:color w:val="000000"/>
          <w:sz w:val="28"/>
        </w:rPr>
        <w:t>      әкімінің м.а.                              А.А.Манадыров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Ерейментау ауданы әкімдігінің</w:t>
      </w:r>
      <w:r>
        <w:br/>
      </w:r>
      <w:r>
        <w:rPr>
          <w:rFonts w:ascii="Times New Roman"/>
          <w:b w:val="false"/>
          <w:i w:val="false"/>
          <w:color w:val="000000"/>
          <w:sz w:val="28"/>
        </w:rPr>
        <w:t>
</w:t>
      </w:r>
      <w:r>
        <w:rPr>
          <w:rFonts w:ascii="Times New Roman"/>
          <w:b w:val="false"/>
          <w:i w:val="false"/>
          <w:color w:val="000000"/>
          <w:sz w:val="28"/>
        </w:rPr>
        <w:t>2010 жылғы 15 каңтардағы</w:t>
      </w:r>
      <w:r>
        <w:br/>
      </w:r>
      <w:r>
        <w:rPr>
          <w:rFonts w:ascii="Times New Roman"/>
          <w:b w:val="false"/>
          <w:i w:val="false"/>
          <w:color w:val="000000"/>
          <w:sz w:val="28"/>
        </w:rPr>
        <w:t>
</w:t>
      </w:r>
      <w:r>
        <w:rPr>
          <w:rFonts w:ascii="Times New Roman"/>
          <w:b w:val="false"/>
          <w:i w:val="false"/>
          <w:color w:val="000000"/>
          <w:sz w:val="28"/>
        </w:rPr>
        <w:t>№ а-1/36 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i w:val="false"/>
          <w:color w:val="000080"/>
          <w:sz w:val="28"/>
        </w:rPr>
        <w:t>2010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спорттың лауазымдық мамандарының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w:t>
      </w:r>
      <w:r>
        <w:rPr>
          <w:rFonts w:ascii="Times New Roman"/>
          <w:b w:val="false"/>
          <w:i w:val="false"/>
          <w:color w:val="000000"/>
          <w:sz w:val="28"/>
        </w:rPr>
        <w:t>      1) Күту бойынша әлеуметтік қызметкер.</w:t>
      </w:r>
      <w:r>
        <w:br/>
      </w:r>
      <w:r>
        <w:rPr>
          <w:rFonts w:ascii="Times New Roman"/>
          <w:b w:val="false"/>
          <w:i w:val="false"/>
          <w:color w:val="000000"/>
          <w:sz w:val="28"/>
        </w:rPr>
        <w:t>
</w:t>
      </w:r>
      <w:r>
        <w:rPr>
          <w:rFonts w:ascii="Times New Roman"/>
          <w:b w:val="false"/>
          <w:i w:val="false"/>
          <w:color w:val="000000"/>
          <w:sz w:val="28"/>
        </w:rPr>
        <w:t>      2.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Клуб меңгерушісі;</w:t>
      </w:r>
      <w:r>
        <w:br/>
      </w:r>
      <w:r>
        <w:rPr>
          <w:rFonts w:ascii="Times New Roman"/>
          <w:b w:val="false"/>
          <w:i w:val="false"/>
          <w:color w:val="000000"/>
          <w:sz w:val="28"/>
        </w:rPr>
        <w:t>
</w:t>
      </w:r>
      <w:r>
        <w:rPr>
          <w:rFonts w:ascii="Times New Roman"/>
          <w:b w:val="false"/>
          <w:i w:val="false"/>
          <w:color w:val="000000"/>
          <w:sz w:val="28"/>
        </w:rPr>
        <w:t>      2) Аккомпаниатор;</w:t>
      </w:r>
      <w:r>
        <w:br/>
      </w:r>
      <w:r>
        <w:rPr>
          <w:rFonts w:ascii="Times New Roman"/>
          <w:b w:val="false"/>
          <w:i w:val="false"/>
          <w:color w:val="000000"/>
          <w:sz w:val="28"/>
        </w:rPr>
        <w:t>
</w:t>
      </w:r>
      <w:r>
        <w:rPr>
          <w:rFonts w:ascii="Times New Roman"/>
          <w:b w:val="false"/>
          <w:i w:val="false"/>
          <w:color w:val="000000"/>
          <w:sz w:val="28"/>
        </w:rPr>
        <w:t>      3) Үйірме басшысы;</w:t>
      </w:r>
      <w:r>
        <w:br/>
      </w:r>
      <w:r>
        <w:rPr>
          <w:rFonts w:ascii="Times New Roman"/>
          <w:b w:val="false"/>
          <w:i w:val="false"/>
          <w:color w:val="000000"/>
          <w:sz w:val="28"/>
        </w:rPr>
        <w:t>
</w:t>
      </w:r>
      <w:r>
        <w:rPr>
          <w:rFonts w:ascii="Times New Roman"/>
          <w:b w:val="false"/>
          <w:i w:val="false"/>
          <w:color w:val="000000"/>
          <w:sz w:val="28"/>
        </w:rPr>
        <w:t>      4) Кітапханашы.</w:t>
      </w:r>
      <w:r>
        <w:br/>
      </w:r>
      <w:r>
        <w:rPr>
          <w:rFonts w:ascii="Times New Roman"/>
          <w:b w:val="false"/>
          <w:i w:val="false"/>
          <w:color w:val="000000"/>
          <w:sz w:val="28"/>
        </w:rPr>
        <w:t>
</w:t>
      </w:r>
      <w:r>
        <w:rPr>
          <w:rFonts w:ascii="Times New Roman"/>
          <w:b w:val="false"/>
          <w:i w:val="false"/>
          <w:color w:val="000000"/>
          <w:sz w:val="28"/>
        </w:rPr>
        <w:t>      5) Әдіскер</w:t>
      </w:r>
      <w:r>
        <w:br/>
      </w:r>
      <w:r>
        <w:rPr>
          <w:rFonts w:ascii="Times New Roman"/>
          <w:b w:val="false"/>
          <w:i w:val="false"/>
          <w:color w:val="000000"/>
          <w:sz w:val="28"/>
        </w:rPr>
        <w:t>
</w:t>
      </w:r>
      <w:r>
        <w:rPr>
          <w:rFonts w:ascii="Times New Roman"/>
          <w:b w:val="false"/>
          <w:i w:val="false"/>
          <w:color w:val="000000"/>
          <w:sz w:val="28"/>
        </w:rPr>
        <w:t>      3. Дене тәрбиесі және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1) Әдіскер</w:t>
      </w:r>
      <w:r>
        <w:br/>
      </w:r>
      <w:r>
        <w:rPr>
          <w:rFonts w:ascii="Times New Roman"/>
          <w:b w:val="false"/>
          <w:i w:val="false"/>
          <w:color w:val="000000"/>
          <w:sz w:val="28"/>
        </w:rPr>
        <w:t>
</w:t>
      </w:r>
      <w:r>
        <w:rPr>
          <w:rFonts w:ascii="Times New Roman"/>
          <w:b w:val="false"/>
          <w:i w:val="false"/>
          <w:color w:val="000000"/>
          <w:sz w:val="28"/>
        </w:rPr>
        <w:t>      4. Білім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мекемелер мен қазыналық кәсіпорындардың басшысы мен басшысының орынбасары;</w:t>
      </w:r>
      <w:r>
        <w:br/>
      </w:r>
      <w:r>
        <w:rPr>
          <w:rFonts w:ascii="Times New Roman"/>
          <w:b w:val="false"/>
          <w:i w:val="false"/>
          <w:color w:val="000000"/>
          <w:sz w:val="28"/>
        </w:rPr>
        <w:t>
</w:t>
      </w:r>
      <w:r>
        <w:rPr>
          <w:rFonts w:ascii="Times New Roman"/>
          <w:b w:val="false"/>
          <w:i w:val="false"/>
          <w:color w:val="000000"/>
          <w:sz w:val="28"/>
        </w:rPr>
        <w:t>      2) Барлық мамандардың мұғалімдері;</w:t>
      </w:r>
      <w:r>
        <w:br/>
      </w:r>
      <w:r>
        <w:rPr>
          <w:rFonts w:ascii="Times New Roman"/>
          <w:b w:val="false"/>
          <w:i w:val="false"/>
          <w:color w:val="000000"/>
          <w:sz w:val="28"/>
        </w:rPr>
        <w:t>
</w:t>
      </w:r>
      <w:r>
        <w:rPr>
          <w:rFonts w:ascii="Times New Roman"/>
          <w:b w:val="false"/>
          <w:i w:val="false"/>
          <w:color w:val="000000"/>
          <w:sz w:val="28"/>
        </w:rPr>
        <w:t>      3) Кітапханашы;</w:t>
      </w:r>
      <w:r>
        <w:br/>
      </w:r>
      <w:r>
        <w:rPr>
          <w:rFonts w:ascii="Times New Roman"/>
          <w:b w:val="false"/>
          <w:i w:val="false"/>
          <w:color w:val="000000"/>
          <w:sz w:val="28"/>
        </w:rPr>
        <w:t>
</w:t>
      </w:r>
      <w:r>
        <w:rPr>
          <w:rFonts w:ascii="Times New Roman"/>
          <w:b w:val="false"/>
          <w:i w:val="false"/>
          <w:color w:val="000000"/>
          <w:sz w:val="28"/>
        </w:rPr>
        <w:t>      4) Үйретуші;</w:t>
      </w:r>
      <w:r>
        <w:br/>
      </w:r>
      <w:r>
        <w:rPr>
          <w:rFonts w:ascii="Times New Roman"/>
          <w:b w:val="false"/>
          <w:i w:val="false"/>
          <w:color w:val="000000"/>
          <w:sz w:val="28"/>
        </w:rPr>
        <w:t>
</w:t>
      </w:r>
      <w:r>
        <w:rPr>
          <w:rFonts w:ascii="Times New Roman"/>
          <w:b w:val="false"/>
          <w:i w:val="false"/>
          <w:color w:val="000000"/>
          <w:sz w:val="28"/>
        </w:rPr>
        <w:t>      5) Педагог – психолог;</w:t>
      </w:r>
      <w:r>
        <w:br/>
      </w:r>
      <w:r>
        <w:rPr>
          <w:rFonts w:ascii="Times New Roman"/>
          <w:b w:val="false"/>
          <w:i w:val="false"/>
          <w:color w:val="000000"/>
          <w:sz w:val="28"/>
        </w:rPr>
        <w:t>
</w:t>
      </w:r>
      <w:r>
        <w:rPr>
          <w:rFonts w:ascii="Times New Roman"/>
          <w:b w:val="false"/>
          <w:i w:val="false"/>
          <w:color w:val="000000"/>
          <w:sz w:val="28"/>
        </w:rPr>
        <w:t>      6) Мейірбике;</w:t>
      </w:r>
      <w:r>
        <w:br/>
      </w:r>
      <w:r>
        <w:rPr>
          <w:rFonts w:ascii="Times New Roman"/>
          <w:b w:val="false"/>
          <w:i w:val="false"/>
          <w:color w:val="000000"/>
          <w:sz w:val="28"/>
        </w:rPr>
        <w:t>
</w:t>
      </w:r>
      <w:r>
        <w:rPr>
          <w:rFonts w:ascii="Times New Roman"/>
          <w:b w:val="false"/>
          <w:i w:val="false"/>
          <w:color w:val="000000"/>
          <w:sz w:val="28"/>
        </w:rPr>
        <w:t>      7) Тәрбиелеуші;</w:t>
      </w:r>
      <w:r>
        <w:br/>
      </w:r>
      <w:r>
        <w:rPr>
          <w:rFonts w:ascii="Times New Roman"/>
          <w:b w:val="false"/>
          <w:i w:val="false"/>
          <w:color w:val="000000"/>
          <w:sz w:val="28"/>
        </w:rPr>
        <w:t>
</w:t>
      </w:r>
      <w:r>
        <w:rPr>
          <w:rFonts w:ascii="Times New Roman"/>
          <w:b w:val="false"/>
          <w:i w:val="false"/>
          <w:color w:val="000000"/>
          <w:sz w:val="28"/>
        </w:rPr>
        <w:t>      8) Тәрбиелеушінің көмекшісі;</w:t>
      </w:r>
      <w:r>
        <w:br/>
      </w:r>
      <w:r>
        <w:rPr>
          <w:rFonts w:ascii="Times New Roman"/>
          <w:b w:val="false"/>
          <w:i w:val="false"/>
          <w:color w:val="000000"/>
          <w:sz w:val="28"/>
        </w:rPr>
        <w:t>
</w:t>
      </w:r>
      <w:r>
        <w:rPr>
          <w:rFonts w:ascii="Times New Roman"/>
          <w:b w:val="false"/>
          <w:i w:val="false"/>
          <w:color w:val="000000"/>
          <w:sz w:val="28"/>
        </w:rPr>
        <w:t>      9) Музыка жетекшісі;</w:t>
      </w:r>
      <w:r>
        <w:br/>
      </w:r>
      <w:r>
        <w:rPr>
          <w:rFonts w:ascii="Times New Roman"/>
          <w:b w:val="false"/>
          <w:i w:val="false"/>
          <w:color w:val="000000"/>
          <w:sz w:val="28"/>
        </w:rPr>
        <w:t>
</w:t>
      </w:r>
      <w:r>
        <w:rPr>
          <w:rFonts w:ascii="Times New Roman"/>
          <w:b w:val="false"/>
          <w:i w:val="false"/>
          <w:color w:val="000000"/>
          <w:sz w:val="28"/>
        </w:rPr>
        <w:t>      10) Оқытушы;</w:t>
      </w:r>
      <w:r>
        <w:br/>
      </w:r>
      <w:r>
        <w:rPr>
          <w:rFonts w:ascii="Times New Roman"/>
          <w:b w:val="false"/>
          <w:i w:val="false"/>
          <w:color w:val="000000"/>
          <w:sz w:val="28"/>
        </w:rPr>
        <w:t>
</w:t>
      </w:r>
      <w:r>
        <w:rPr>
          <w:rFonts w:ascii="Times New Roman"/>
          <w:b w:val="false"/>
          <w:i w:val="false"/>
          <w:color w:val="000000"/>
          <w:sz w:val="28"/>
        </w:rPr>
        <w:t>      11) Әдіскер;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