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f3042" w14:textId="76f30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ауданында 2010 жылда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ауданының әкімдігінің 2010 жылғы 19 қаңтардағы № А-01/10 қаулысы. Ақмола облысы Бұланды ауданының Әділет басқармасында 2010 жылғы 9 ақпанда № 1-7-106 тіркелді. Күші жойылды - Ақмола облысы Бұланды ауданы әкімінің 2010 жылғы 20 желтоқсандағы № А-12/494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Ақмола облысы Бұланды ауданы әкімінің 2010.12.20 № А-12/494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қантардағы 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өзін-өзі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Заңына, Қазақстан Республикасының 2001 жылғы 23 қаңтардағы «Халықты жұмыспен қамту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2001 жылғы 19 маусымдағы № 836 қаулысымен бекітілген, қоғамдық жұмыстарды ұйымдастыру және қаржыландыру Ережелерінің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Бұланды ауданының ұйымдарында 2010 жылы қоғамдық жұмыстар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Бұланды ауданы бойынша қоса берілген ұйымдардың тізбесі, қоғамдық жұмыстардың түрлері, көлемдері, жағдайлары, қатысушылардың еңбекақыларының мөлшері және қаржыландыру көзі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3. Бұланды ауданы әкімдігінің «Бұланды ауданы бойынша 2009 жылда қоғамдық жұмыстарды ұйымдастыру туралы» 2009 жылғы 20 қаңтардағы </w:t>
      </w:r>
      <w:r>
        <w:rPr>
          <w:rFonts w:ascii="Times New Roman"/>
          <w:b w:val="false"/>
          <w:i w:val="false"/>
          <w:color w:val="000000"/>
          <w:sz w:val="28"/>
        </w:rPr>
        <w:t>№ а-01/06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№ 1-7-73 тіркелген, 2009 жылғы 13 ақпандағы «Бұланды таңы», «Вести Бұланды жаршысы» газеттерінде жарияланған), Бұланды ауданы әкімдігінің «2009 жылда Бұланды ауданы бойынша қоғамдық жұмыстарды ұйымдастыру туралы» Бұланды ауданы әкімдігінің 2009 жылғы 20 қаңтардағы № а-01/06 қаулысына өзгерістер енгізу туралы» 2009 жылғы 15 мамырдағы </w:t>
      </w:r>
      <w:r>
        <w:rPr>
          <w:rFonts w:ascii="Times New Roman"/>
          <w:b w:val="false"/>
          <w:i w:val="false"/>
          <w:color w:val="000000"/>
          <w:sz w:val="28"/>
        </w:rPr>
        <w:t>№ а-05/110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№ 1-7-82 тіркелген, 2009 жылғы 22 мамырдағы «Бұланды таңы», «Вести Бұланды жаршысы» газеттерінде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Осы қаулының орындалуын бақылау аудан әкімінің орынбасары О.Қ.Смағұловқа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Осы қаулы Бұланды ауданының әділет басқармасында мемлекеттік тіркеуден өткен күннен бастап күшіне енеді және ресми түрде жарияланған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Бұланды ауданының әкімі                    Е.Нұғыманов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Бұланды ауданы әкімдігі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жанындағы шаруашылық жүргізу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құқығындағы "Макинск-Жылу"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кәсіпорынының директоры                    В.Мухин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Бұланды ауданы әкімдігі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жанындағы шаруашылық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жүргізу құқығындағы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"Макинск-Су"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коммуналдық кәсіпорынының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директоры                                  С.Гранкин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Б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 xml:space="preserve">ланды ауданы 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кімдігіні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2010 жылғы 19 қаңтардағы № А-01/10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қаулысымен бекітілген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</w:t>
      </w:r>
      <w:r>
        <w:rPr>
          <w:rFonts w:ascii="Times New Roman"/>
          <w:b/>
          <w:i w:val="false"/>
          <w:color w:val="000080"/>
          <w:sz w:val="28"/>
        </w:rPr>
        <w:t>ұ</w:t>
      </w:r>
      <w:r>
        <w:rPr>
          <w:rFonts w:ascii="Times New Roman"/>
          <w:b/>
          <w:i w:val="false"/>
          <w:color w:val="000080"/>
          <w:sz w:val="28"/>
        </w:rPr>
        <w:t>ланды ауданы бойынша 2010 жылда ж</w:t>
      </w:r>
      <w:r>
        <w:rPr>
          <w:rFonts w:ascii="Times New Roman"/>
          <w:b/>
          <w:i w:val="false"/>
          <w:color w:val="000080"/>
          <w:sz w:val="28"/>
        </w:rPr>
        <w:t>ұ</w:t>
      </w:r>
      <w:r>
        <w:rPr>
          <w:rFonts w:ascii="Times New Roman"/>
          <w:b/>
          <w:i w:val="false"/>
          <w:color w:val="000080"/>
          <w:sz w:val="28"/>
        </w:rPr>
        <w:t xml:space="preserve">мыссыз азаматтар </w:t>
      </w:r>
      <w:r>
        <w:rPr>
          <w:rFonts w:ascii="Times New Roman"/>
          <w:b/>
          <w:i w:val="false"/>
          <w:color w:val="000080"/>
          <w:sz w:val="28"/>
        </w:rPr>
        <w:t>ү</w:t>
      </w:r>
      <w:r>
        <w:rPr>
          <w:rFonts w:ascii="Times New Roman"/>
          <w:b/>
          <w:i w:val="false"/>
          <w:color w:val="000080"/>
          <w:sz w:val="28"/>
        </w:rPr>
        <w:t>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қо</w:t>
      </w:r>
      <w:r>
        <w:rPr>
          <w:rFonts w:ascii="Times New Roman"/>
          <w:b/>
          <w:i w:val="false"/>
          <w:color w:val="000080"/>
          <w:sz w:val="28"/>
        </w:rPr>
        <w:t>ғ</w:t>
      </w:r>
      <w:r>
        <w:rPr>
          <w:rFonts w:ascii="Times New Roman"/>
          <w:b/>
          <w:i w:val="false"/>
          <w:color w:val="000080"/>
          <w:sz w:val="28"/>
        </w:rPr>
        <w:t>амды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 xml:space="preserve"> ж</w:t>
      </w:r>
      <w:r>
        <w:rPr>
          <w:rFonts w:ascii="Times New Roman"/>
          <w:b/>
          <w:i w:val="false"/>
          <w:color w:val="000080"/>
          <w:sz w:val="28"/>
        </w:rPr>
        <w:t>ұ</w:t>
      </w:r>
      <w:r>
        <w:rPr>
          <w:rFonts w:ascii="Times New Roman"/>
          <w:b/>
          <w:i w:val="false"/>
          <w:color w:val="000080"/>
          <w:sz w:val="28"/>
        </w:rPr>
        <w:t xml:space="preserve">мыстар </w:t>
      </w:r>
      <w:r>
        <w:rPr>
          <w:rFonts w:ascii="Times New Roman"/>
          <w:b/>
          <w:i w:val="false"/>
          <w:color w:val="000080"/>
          <w:sz w:val="28"/>
        </w:rPr>
        <w:t>ө</w:t>
      </w:r>
      <w:r>
        <w:rPr>
          <w:rFonts w:ascii="Times New Roman"/>
          <w:b/>
          <w:i w:val="false"/>
          <w:color w:val="000080"/>
          <w:sz w:val="28"/>
        </w:rPr>
        <w:t xml:space="preserve">ткізілетін </w:t>
      </w:r>
      <w:r>
        <w:rPr>
          <w:rFonts w:ascii="Times New Roman"/>
          <w:b/>
          <w:i w:val="false"/>
          <w:color w:val="000080"/>
          <w:sz w:val="28"/>
        </w:rPr>
        <w:t>ұ</w:t>
      </w:r>
      <w:r>
        <w:rPr>
          <w:rFonts w:ascii="Times New Roman"/>
          <w:b/>
          <w:i w:val="false"/>
          <w:color w:val="000080"/>
          <w:sz w:val="28"/>
        </w:rPr>
        <w:t>йымдарды</w:t>
      </w:r>
      <w:r>
        <w:rPr>
          <w:rFonts w:ascii="Times New Roman"/>
          <w:b/>
          <w:i w:val="false"/>
          <w:color w:val="000080"/>
          <w:sz w:val="28"/>
        </w:rPr>
        <w:t>ң</w:t>
      </w:r>
      <w:r>
        <w:rPr>
          <w:rFonts w:ascii="Times New Roman"/>
          <w:b/>
          <w:i w:val="false"/>
          <w:color w:val="000080"/>
          <w:sz w:val="28"/>
        </w:rPr>
        <w:t xml:space="preserve">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0"/>
        <w:gridCol w:w="4489"/>
        <w:gridCol w:w="4711"/>
        <w:gridCol w:w="3200"/>
      </w:tblGrid>
      <w:tr>
        <w:trPr>
          <w:trHeight w:val="105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 атауы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түрлері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(шаршы метр)</w:t>
            </w:r>
          </w:p>
        </w:tc>
      </w:tr>
      <w:tr>
        <w:trPr>
          <w:trHeight w:val="60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«Айнакөл ауылдық округі әкімінің аппараты» мемлекеттік мекемесі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 және көркейту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42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«Амангелді ауылдық округі әкімінің аппараты» мемлекеттік мекемесі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 және көркейту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60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«Вознесенка селолық округі әкімінің аппараты» мемлекеттік мекемесі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 және көркейту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5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«Даниловка селолық округі әкімінің аппараты» мемлекеттік мекемесі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 және көркейту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435" w:hRule="atLeast"/>
        </w:trPr>
        <w:tc>
          <w:tcPr>
            <w:tcW w:w="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«Журавлевка селолық округі әкімінің аппараты» мемлекеттік мекемесі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 және көркейту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көмекке қатысу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«Ерголка ауылдық округі әкімінің аппараты» мемлекеттік мекемесі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 және көркейту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5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«Капитоновка селолық округі әкімінің аппараты» мемлекеттік мекемесі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 және көркейту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42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«Карамышевка селолық округі әкімінің аппараты» мемлекеттік мекемесі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 және көркейту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315" w:hRule="atLeast"/>
        </w:trPr>
        <w:tc>
          <w:tcPr>
            <w:tcW w:w="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«Қараөзек ауылдық округі әкімінің аппараты» мемлекеттік мекемесі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 және көркейту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көмекке қатысу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«Никольск селолық округі әкімінің аппараты» мемлекеттік мекемесі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 және көркейту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</w:p>
        </w:tc>
      </w:tr>
      <w:tr>
        <w:trPr>
          <w:trHeight w:val="58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«Новобратск селолық округі әкімінің аппараты» мемлекеттік мекемесі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 және көркейту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7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«Макинск қаласы әкімінің аппараты» мемлекеттік мекемесі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Ұйымдардағы курьерлік жұмыстар, көпшілік-мәдени іс-шараларды ұйымдастыру және өткізуге көмектесу, аумақты тазарту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9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ауданы әкімдігі жанындағы «Макинск-Жылу» шаруашылық жүргізу құқығындағы мемлекеттік коммуналдық кәсіпорыны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тазарту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72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ауданы әкімдігі жанындағы «Макинск-Су» шаруашылық жүргізу құқығындағы мемлекеттік коммуналдық кәсіпорыны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тазарту, көгалдандыру және көркейту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3"/>
        <w:gridCol w:w="4957"/>
        <w:gridCol w:w="3970"/>
      </w:tblGrid>
      <w:tr>
        <w:trPr>
          <w:trHeight w:val="105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шарттары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еңбекақы мөлшері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</w:p>
        </w:tc>
      </w:tr>
      <w:tr>
        <w:trPr>
          <w:trHeight w:val="60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жалақыдан кем емес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42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жалақыдан кем емес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60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жалақыдан кем емес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54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жалақыдан кем емес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435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жалақыдан кем емес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72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жалақыдан кем емес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615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жалақыдан кем емес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57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жалақыдан кем емес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42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жалақыдан кем емес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15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жалақыдан кем емес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жалақыдан кем емес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6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жалақыдан кем емес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585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жалақыдан кем емес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75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жалақыдан кем емес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9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жалақыдан кем емес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72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жалақыдан кем емес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