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c042" w14:textId="f44c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қаласы әкімдігінің 2010 жылғы 21 сәуірдегі № А-2/130 қаулысы. Ақмола облысы Степногорск қаласының Әділет басқармасында 2010 жылғы 28 мамырда № 1-2-131 тіркелді. Күші жойылды - Ақмола облысы Степногорск қаласы әкімдігінің 2011 жылғы 6 қаңтардағы № а-1/2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Степногорск қаласы әкімдігінің 2011.01.06 № а-1/2 қаулысымен </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қызметтегі әскери қызметшілерді запасқа шығару және Қазақстан Республикасының азаматтарын 2010 жылдың сәуір-мауысымында және қазан – желтоқсанында кезекті мерзімді әскери қызметке шақыру туралы» Қазақстан Республикасының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w:t>
      </w:r>
      <w:r>
        <w:rPr>
          <w:rFonts w:ascii="Times New Roman"/>
          <w:b w:val="false"/>
          <w:i w:val="false"/>
          <w:color w:val="000000"/>
          <w:sz w:val="28"/>
        </w:rPr>
        <w:t xml:space="preserve"> негізге алып, Степногорск қаласының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Степногорск қаласының Қорғаныс істері жөніндегі бөлімі» мемлекеттік мекемесі (келісім бойынша) шақырылудан босатылуға немесе кейінге қалдыруға құқығы жоқ, сондай-ақ оқу орындарынан босатылған, жиырма жеті жасқа толмаған және шақырылу бойынша белгіленген мерзімді әскери қызметін атқармаған он сегізден жиырма жеті жасқа дейінгі ер азаматтардың 2010 жылдың сәуір-маусымында және қазан-желтоқсанында кезекті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Шақыру комиссиясы 1 қосымшаға сәйкес құрамында құрылсын және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Азаматтарды кезекті мерзімді әскери қызметке шақыруды жүргізудің кестесі 2 қосымша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 жанындағы «Степногорск қалалық емханасы» мемлекеттік коммуналдық қазыналық кәсіпорны (келісім бойынша) медициналық куәландырудан өткізу үшін шақыру комиссиясының құрамынан медициналық куәландырудан өткізу үшін шақыру комиссиясының құрамынан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Ақмола облысының Ішкі істер департаменті Степногорск қаласының ішкі істер бөлімі» мемлекеттік мекемесі (келісім бойынша) әскери қызметке шақырудан жалтарған адамдарды жеткізуді, сондай – ақ әскерге шақырылушылардың әскери бөлімдерге жөнелтілуі және кетуі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Степногорск қаласы әкімінің орынбасары Г.Ә. Сәдуақасоваға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Степногорск қаласы әкімдігінің осы қаулысы 2010 жылдың 15 сәуірінен бастап қалыптасқан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Степногорск қаласы әкімдігінің осы қаулысы Степногорск қаласының Әділет басқармасында мемлекеттік тіркелген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«Ақмола облысы Степногорск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Асылбеков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«Степногорск қалалық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А. Дүйсенов</w:t>
      </w:r>
    </w:p>
    <w:p>
      <w:pPr>
        <w:spacing w:after="0"/>
        <w:ind w:left="0"/>
        <w:jc w:val="both"/>
      </w:pPr>
      <w:r>
        <w:rPr>
          <w:rFonts w:ascii="Times New Roman"/>
          <w:b w:val="false"/>
          <w:i/>
          <w:color w:val="000000"/>
          <w:sz w:val="28"/>
        </w:rPr>
        <w:t>      «Қазақстан Республикасының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Степногорск қаласының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Мұқанов</w:t>
      </w:r>
    </w:p>
    <w:p>
      <w:pPr>
        <w:spacing w:after="0"/>
        <w:ind w:left="0"/>
        <w:jc w:val="both"/>
      </w:pP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2010 жылғы 21 сәуірдегі № А-2/130</w:t>
      </w:r>
      <w:r>
        <w:br/>
      </w:r>
      <w:r>
        <w:rPr>
          <w:rFonts w:ascii="Times New Roman"/>
          <w:b w:val="false"/>
          <w:i w:val="false"/>
          <w:color w:val="000000"/>
          <w:sz w:val="28"/>
        </w:rPr>
        <w:t>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i w:val="false"/>
          <w:color w:val="000080"/>
          <w:sz w:val="28"/>
        </w:rPr>
        <w:t>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633"/>
        <w:gridCol w:w="8873"/>
      </w:tblGrid>
      <w:tr>
        <w:trPr>
          <w:trHeight w:val="1365"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Асылбеков Нұржан Төлеужанұлы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Степногорск қаласының Қорғаныс істері жөніндегі бөлімі» мемлекеттік мекемесінің бастығы, комиссия төрағасы (келісім бойынша)</w:t>
            </w:r>
          </w:p>
        </w:tc>
      </w:tr>
      <w:tr>
        <w:trPr>
          <w:trHeight w:val="120"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Боцман Николай Яковлевич</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 әкімінің аппараты» мемлекеттік мекемесінің бас маманы, комиссия төрағасының орынбасары</w:t>
            </w:r>
          </w:p>
        </w:tc>
      </w:tr>
      <w:tr>
        <w:trPr>
          <w:trHeight w:val="120"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Ниязбеков Төлеген Есенгелдіұлы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ішкі істер Министрлігі Ақмола облысы ішкі істер департаментінің Степногорск қаласының ішкі істері бөлімі» мемлекеттік мекемесінің қоғамдық қауіпсіздік бөлімшесі бастығының орынбасары (келісім бойынша)</w:t>
            </w:r>
          </w:p>
        </w:tc>
      </w:tr>
      <w:tr>
        <w:trPr>
          <w:trHeight w:val="120"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Кұпбергенова Дина </w:t>
            </w:r>
          </w:p>
          <w:p>
            <w:pPr>
              <w:spacing w:after="20"/>
              <w:ind w:left="20"/>
              <w:jc w:val="both"/>
            </w:pPr>
            <w:r>
              <w:rPr>
                <w:rFonts w:ascii="Times New Roman"/>
                <w:b w:val="false"/>
                <w:i w:val="false"/>
                <w:color w:val="000000"/>
                <w:sz w:val="20"/>
              </w:rPr>
              <w:t xml:space="preserve">Тұрахметқызы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денсаулық сақтау басқармасы жанындағы «Степногорск қалалық емханасы» мемлекеттік коммуналдық қазыналық кәсіпорнының терапевт- дәрігері, медициналық комиссиясының төрайымы (келісім бойынша)</w:t>
            </w:r>
          </w:p>
        </w:tc>
      </w:tr>
      <w:tr>
        <w:trPr>
          <w:trHeight w:val="120" w:hRule="atLeast"/>
        </w:trPr>
        <w:tc>
          <w:tcPr>
            <w:tcW w:w="3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Вернигора Наталья Ивановна </w:t>
            </w:r>
          </w:p>
        </w:tc>
        <w:tc>
          <w:tcPr>
            <w:tcW w:w="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Ақмола облысы денаулық сақтау басқармасы жанындағы «Степногорск қалалық емханасы» мемлекеттік коммуналдық қазыналық кәсіпорнының мейірбикесі, комиссия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Степногорск қаласы әкімдігінің</w:t>
      </w:r>
      <w:r>
        <w:br/>
      </w:r>
      <w:r>
        <w:rPr>
          <w:rFonts w:ascii="Times New Roman"/>
          <w:b w:val="false"/>
          <w:i w:val="false"/>
          <w:color w:val="000000"/>
          <w:sz w:val="28"/>
        </w:rPr>
        <w:t>
</w:t>
      </w:r>
      <w:r>
        <w:rPr>
          <w:rFonts w:ascii="Times New Roman"/>
          <w:b w:val="false"/>
          <w:i w:val="false"/>
          <w:color w:val="000000"/>
          <w:sz w:val="28"/>
        </w:rPr>
        <w:t>2010 жылғы 21 сәуірдегі № А-2/130</w:t>
      </w:r>
      <w:r>
        <w:br/>
      </w:r>
      <w:r>
        <w:rPr>
          <w:rFonts w:ascii="Times New Roman"/>
          <w:b w:val="false"/>
          <w:i w:val="false"/>
          <w:color w:val="000000"/>
          <w:sz w:val="28"/>
        </w:rPr>
        <w:t>
</w:t>
      </w:r>
      <w:r>
        <w:rPr>
          <w:rFonts w:ascii="Times New Roman"/>
          <w:b w:val="false"/>
          <w:i w:val="false"/>
          <w:color w:val="000000"/>
          <w:sz w:val="28"/>
        </w:rPr>
        <w:t>қаулысымен</w:t>
      </w:r>
      <w:r>
        <w:br/>
      </w:r>
      <w:r>
        <w:rPr>
          <w:rFonts w:ascii="Times New Roman"/>
          <w:b w:val="false"/>
          <w:i w:val="false"/>
          <w:color w:val="000000"/>
          <w:sz w:val="28"/>
        </w:rPr>
        <w:t>
</w:t>
      </w:r>
      <w:r>
        <w:rPr>
          <w:rFonts w:ascii="Times New Roman"/>
          <w:b w:val="false"/>
          <w:i w:val="false"/>
          <w:color w:val="000000"/>
          <w:sz w:val="28"/>
        </w:rPr>
        <w:t>Бекітілген</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Мерзімді әскери қызметке азаматтардың</w:t>
      </w:r>
      <w:r>
        <w:br/>
      </w:r>
      <w:r>
        <w:rPr>
          <w:rFonts w:ascii="Times New Roman"/>
          <w:b w:val="false"/>
          <w:i w:val="false"/>
          <w:color w:val="000000"/>
          <w:sz w:val="28"/>
        </w:rPr>
        <w:t>
</w:t>
      </w:r>
      <w:r>
        <w:rPr>
          <w:rFonts w:ascii="Times New Roman"/>
          <w:b/>
          <w:i w:val="false"/>
          <w:color w:val="000080"/>
          <w:sz w:val="28"/>
        </w:rPr>
        <w:t>шақыруын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4902"/>
        <w:gridCol w:w="3594"/>
        <w:gridCol w:w="3355"/>
      </w:tblGrid>
      <w:tr>
        <w:trPr>
          <w:trHeight w:val="645" w:hRule="atLeast"/>
        </w:trPr>
        <w:tc>
          <w:tcPr>
            <w:tcW w:w="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п/п</w:t>
            </w:r>
          </w:p>
        </w:tc>
        <w:tc>
          <w:tcPr>
            <w:tcW w:w="4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Комиссияның жұмыс күндері</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Шақырушылардың саны</w:t>
            </w:r>
          </w:p>
        </w:tc>
      </w:tr>
      <w:tr>
        <w:trPr>
          <w:trHeight w:val="120" w:hRule="atLeast"/>
        </w:trPr>
        <w:tc>
          <w:tcPr>
            <w:tcW w:w="8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Ақсу кенті</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8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Бестөбе кенті</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8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Заводской кенті</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8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Қарабұлақ селосы</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25" w:hRule="atLeast"/>
        </w:trPr>
        <w:tc>
          <w:tcPr>
            <w:tcW w:w="8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90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 қаласы</w:t>
            </w: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сәуір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мамыр</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маусым</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қазан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қараша</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желтоқсан</w:t>
            </w:r>
          </w:p>
        </w:tc>
        <w:tc>
          <w:tcPr>
            <w:tcW w:w="33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