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57d5" w14:textId="f405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23 желтоқсандағы № С-31/6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30 маусымдағы № С-37/6 шешімі. Ақмола облысы Көкшетау қаласының Әділет басқармасында 2010 жылғы 16 шілдеде № 1-1-124 тіркелді. Күші жойылды - Ақмола облысы Көкшетау қалалық мәслихатының 2011 жылғы 11 наурыздағы № С-44/15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Көкшетау қалалық мәслихатының 2011.03.11 № С-44/15 шешімімен</w:t>
      </w:r>
      <w:r>
        <w:br/>
      </w: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«2010-2012 жылдарға арналған қалалық бюджет туралы» 2009 жылғы 23 желтоқсандағы </w:t>
      </w:r>
      <w:r>
        <w:rPr>
          <w:rFonts w:ascii="Times New Roman"/>
          <w:b w:val="false"/>
          <w:i w:val="false"/>
          <w:color w:val="000000"/>
          <w:sz w:val="28"/>
        </w:rPr>
        <w:t>№ С-31/6</w:t>
      </w:r>
      <w:r>
        <w:rPr>
          <w:rFonts w:ascii="Times New Roman"/>
          <w:b w:val="false"/>
          <w:i w:val="false"/>
          <w:color w:val="000000"/>
          <w:sz w:val="28"/>
        </w:rPr>
        <w:t xml:space="preserve">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«10 798 595,9» сандары «10 776 282,9» сандарына ауыстырылсын;</w:t>
      </w:r>
      <w:r>
        <w:br/>
      </w:r>
      <w:r>
        <w:rPr>
          <w:rFonts w:ascii="Times New Roman"/>
          <w:b w:val="false"/>
          <w:i w:val="false"/>
          <w:color w:val="000000"/>
          <w:sz w:val="28"/>
        </w:rPr>
        <w:t>
      «5 537 361,9» сандары «5 515 048,9»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«10 907 851,8» сандары «10 885 538,8» сандарына ауыстырылсын;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«3 303 754» сандары «3 281 441» сандарына ауыстырылсын;</w:t>
      </w:r>
      <w:r>
        <w:br/>
      </w:r>
      <w:r>
        <w:rPr>
          <w:rFonts w:ascii="Times New Roman"/>
          <w:b w:val="false"/>
          <w:i w:val="false"/>
          <w:color w:val="000000"/>
          <w:sz w:val="28"/>
        </w:rPr>
        <w:t>
      8 тармақтың 2) тармақшасында:</w:t>
      </w:r>
      <w:r>
        <w:br/>
      </w:r>
      <w:r>
        <w:rPr>
          <w:rFonts w:ascii="Times New Roman"/>
          <w:b w:val="false"/>
          <w:i w:val="false"/>
          <w:color w:val="000000"/>
          <w:sz w:val="28"/>
        </w:rPr>
        <w:t>
      «3 297 536» сандары «3 275 223» сандарына ауыстырылсын;</w:t>
      </w:r>
      <w:r>
        <w:br/>
      </w:r>
      <w:r>
        <w:rPr>
          <w:rFonts w:ascii="Times New Roman"/>
          <w:b w:val="false"/>
          <w:i w:val="false"/>
          <w:color w:val="000000"/>
          <w:sz w:val="28"/>
        </w:rPr>
        <w:t>
      «433 286» сандары «410 973» сандарына ауыстырылсын;</w:t>
      </w:r>
      <w:r>
        <w:br/>
      </w:r>
      <w:r>
        <w:rPr>
          <w:rFonts w:ascii="Times New Roman"/>
          <w:b w:val="false"/>
          <w:i w:val="false"/>
          <w:color w:val="000000"/>
          <w:sz w:val="28"/>
        </w:rPr>
        <w:t>
</w:t>
      </w:r>
      <w:r>
        <w:rPr>
          <w:rFonts w:ascii="Times New Roman"/>
          <w:b w:val="false"/>
          <w:i w:val="false"/>
          <w:color w:val="000000"/>
          <w:sz w:val="28"/>
        </w:rPr>
        <w:t>
      Көкшетау қалалық мәслихатының «2010-2012 жылдарға арналған қалалық бюджет туралы» 2009 жылғы 23 желтоқсандағы </w:t>
      </w:r>
      <w:r>
        <w:rPr>
          <w:rFonts w:ascii="Times New Roman"/>
          <w:b w:val="false"/>
          <w:i w:val="false"/>
          <w:color w:val="000000"/>
          <w:sz w:val="28"/>
        </w:rPr>
        <w:t>№ С-31/6</w:t>
      </w:r>
      <w:r>
        <w:rPr>
          <w:rFonts w:ascii="Times New Roman"/>
          <w:b w:val="false"/>
          <w:i w:val="false"/>
          <w:color w:val="000000"/>
          <w:sz w:val="28"/>
        </w:rPr>
        <w:t xml:space="preserve">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шешімінің 1 қосымшасы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Көкшетау қаласының Әділет басқармасында мемлекеттік тіркелген күннен бастап күшіне енеді және 2010 жылдың 1 қаңтарынан бастап қолданысқа енеді.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37 сессияның төрайымы                      С. Мұратбекова</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 хатшысының м.а.                  А.Молдағалиев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both"/>
      </w:pPr>
      <w:r>
        <w:rPr>
          <w:rFonts w:ascii="Times New Roman"/>
          <w:b w:val="false"/>
          <w:i/>
          <w:color w:val="000000"/>
          <w:sz w:val="28"/>
        </w:rPr>
        <w:t>      Көкшетау қаласының қаржы</w:t>
      </w:r>
      <w:r>
        <w:br/>
      </w:r>
      <w:r>
        <w:rPr>
          <w:rFonts w:ascii="Times New Roman"/>
          <w:b w:val="false"/>
          <w:i w:val="false"/>
          <w:color w:val="000000"/>
          <w:sz w:val="28"/>
        </w:rPr>
        <w:t>
</w:t>
      </w:r>
      <w:r>
        <w:rPr>
          <w:rFonts w:ascii="Times New Roman"/>
          <w:b w:val="false"/>
          <w:i/>
          <w:color w:val="000000"/>
          <w:sz w:val="28"/>
        </w:rPr>
        <w:t>      бөлімі бастығының м.а.                     Л.Пак</w:t>
      </w:r>
    </w:p>
    <w:p>
      <w:pPr>
        <w:spacing w:after="0"/>
        <w:ind w:left="0"/>
        <w:jc w:val="both"/>
      </w:pPr>
      <w:r>
        <w:rPr>
          <w:rFonts w:ascii="Times New Roman"/>
          <w:b w:val="false"/>
          <w:i/>
          <w:color w:val="000000"/>
          <w:sz w:val="28"/>
        </w:rPr>
        <w:t>      Көкшетау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А.Омарова</w:t>
      </w:r>
    </w:p>
    <w:bookmarkStart w:name="z7"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"2010-2012 жылдарға арналған қалалық</w:t>
      </w:r>
      <w:r>
        <w:br/>
      </w:r>
      <w:r>
        <w:rPr>
          <w:rFonts w:ascii="Times New Roman"/>
          <w:b w:val="false"/>
          <w:i w:val="false"/>
          <w:color w:val="000000"/>
          <w:sz w:val="28"/>
        </w:rPr>
        <w:t>
бюджет туралы"</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2010 жылғы 30 маусымдағы № С-37/6</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78"/>
        <w:gridCol w:w="635"/>
        <w:gridCol w:w="9703"/>
        <w:gridCol w:w="2265"/>
      </w:tblGrid>
      <w:tr>
        <w:trPr>
          <w:trHeight w:val="25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10776282,9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4409556,0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359898,0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359898,0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1909390,0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1909390,0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562569,0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90262,0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1436460,0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1302023,0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141239,0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9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8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12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134633,0</w:t>
            </w:r>
          </w:p>
        </w:tc>
      </w:tr>
      <w:tr>
        <w:trPr>
          <w:trHeight w:val="15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690715,0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5515048,9</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5515048,9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5515048,9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00"/>
        <w:gridCol w:w="1226"/>
        <w:gridCol w:w="7824"/>
        <w:gridCol w:w="2126"/>
      </w:tblGrid>
      <w:tr>
        <w:trPr>
          <w:trHeight w:val="28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10885538,8</w:t>
            </w:r>
          </w:p>
        </w:tc>
      </w:tr>
      <w:tr>
        <w:trPr>
          <w:trHeight w:val="46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145760,4</w:t>
            </w:r>
          </w:p>
        </w:tc>
      </w:tr>
      <w:tr>
        <w:trPr>
          <w:trHeight w:val="5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12146,9</w:t>
            </w:r>
          </w:p>
        </w:tc>
      </w:tr>
      <w:tr>
        <w:trPr>
          <w:trHeight w:val="7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12146,9</w:t>
            </w:r>
          </w:p>
        </w:tc>
      </w:tr>
      <w:tr>
        <w:trPr>
          <w:trHeight w:val="66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57873,7</w:t>
            </w:r>
          </w:p>
        </w:tc>
      </w:tr>
      <w:tr>
        <w:trPr>
          <w:trHeight w:val="6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57873,7</w:t>
            </w:r>
          </w:p>
        </w:tc>
      </w:tr>
      <w:tr>
        <w:trPr>
          <w:trHeight w:val="7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15975,0</w:t>
            </w:r>
          </w:p>
        </w:tc>
      </w:tr>
      <w:tr>
        <w:trPr>
          <w:trHeight w:val="8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15785,0</w:t>
            </w:r>
          </w:p>
        </w:tc>
      </w:tr>
      <w:tr>
        <w:trPr>
          <w:trHeight w:val="5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42912,5</w:t>
            </w:r>
          </w:p>
        </w:tc>
      </w:tr>
      <w:tr>
        <w:trPr>
          <w:trHeight w:val="106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23372,5</w:t>
            </w:r>
          </w:p>
        </w:tc>
      </w:tr>
      <w:tr>
        <w:trPr>
          <w:trHeight w:val="6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w:t>
            </w:r>
          </w:p>
        </w:tc>
      </w:tr>
      <w:tr>
        <w:trPr>
          <w:trHeight w:val="8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p>
        </w:tc>
      </w:tr>
      <w:tr>
        <w:trPr>
          <w:trHeight w:val="7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8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16852,3</w:t>
            </w:r>
          </w:p>
        </w:tc>
      </w:tr>
      <w:tr>
        <w:trPr>
          <w:trHeight w:val="108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16852,3</w:t>
            </w:r>
          </w:p>
        </w:tc>
      </w:tr>
      <w:tr>
        <w:trPr>
          <w:trHeight w:val="5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55858,0</w:t>
            </w:r>
          </w:p>
        </w:tc>
      </w:tr>
      <w:tr>
        <w:trPr>
          <w:trHeight w:val="66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6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7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8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2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8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0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6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3324000,8</w:t>
            </w:r>
          </w:p>
        </w:tc>
      </w:tr>
      <w:tr>
        <w:trPr>
          <w:trHeight w:val="5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36387,0</w:t>
            </w:r>
          </w:p>
        </w:tc>
      </w:tr>
      <w:tr>
        <w:trPr>
          <w:trHeight w:val="52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36387,0</w:t>
            </w:r>
          </w:p>
        </w:tc>
      </w:tr>
      <w:tr>
        <w:trPr>
          <w:trHeight w:val="6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2762351,0</w:t>
            </w:r>
          </w:p>
        </w:tc>
      </w:tr>
      <w:tr>
        <w:trPr>
          <w:trHeight w:val="5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2629567,0</w:t>
            </w:r>
          </w:p>
        </w:tc>
      </w:tr>
      <w:tr>
        <w:trPr>
          <w:trHeight w:val="58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132784,0</w:t>
            </w:r>
          </w:p>
        </w:tc>
      </w:tr>
      <w:tr>
        <w:trPr>
          <w:trHeight w:val="76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13429,0</w:t>
            </w:r>
          </w:p>
        </w:tc>
      </w:tr>
      <w:tr>
        <w:trPr>
          <w:trHeight w:val="6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13429,0</w:t>
            </w:r>
          </w:p>
        </w:tc>
      </w:tr>
      <w:tr>
        <w:trPr>
          <w:trHeight w:val="6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234247,0</w:t>
            </w:r>
          </w:p>
        </w:tc>
      </w:tr>
      <w:tr>
        <w:trPr>
          <w:trHeight w:val="10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12453,0</w:t>
            </w:r>
          </w:p>
        </w:tc>
      </w:tr>
      <w:tr>
        <w:trPr>
          <w:trHeight w:val="9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9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16242,0</w:t>
            </w:r>
          </w:p>
        </w:tc>
      </w:tr>
      <w:tr>
        <w:trPr>
          <w:trHeight w:val="100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8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200344,0</w:t>
            </w:r>
          </w:p>
        </w:tc>
      </w:tr>
      <w:tr>
        <w:trPr>
          <w:trHeight w:val="6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277586,8</w:t>
            </w:r>
          </w:p>
        </w:tc>
      </w:tr>
      <w:tr>
        <w:trPr>
          <w:trHeight w:val="58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277586,8</w:t>
            </w:r>
          </w:p>
        </w:tc>
      </w:tr>
      <w:tr>
        <w:trPr>
          <w:trHeight w:val="70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462740,9</w:t>
            </w:r>
          </w:p>
        </w:tc>
      </w:tr>
      <w:tr>
        <w:trPr>
          <w:trHeight w:val="7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421680,9</w:t>
            </w:r>
          </w:p>
        </w:tc>
      </w:tr>
      <w:tr>
        <w:trPr>
          <w:trHeight w:val="6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57603,0</w:t>
            </w:r>
          </w:p>
        </w:tc>
      </w:tr>
      <w:tr>
        <w:trPr>
          <w:trHeight w:val="10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3559,0</w:t>
            </w:r>
          </w:p>
        </w:tc>
      </w:tr>
      <w:tr>
        <w:trPr>
          <w:trHeight w:val="51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21902,0</w:t>
            </w:r>
          </w:p>
        </w:tc>
      </w:tr>
      <w:tr>
        <w:trPr>
          <w:trHeight w:val="6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48251,0</w:t>
            </w:r>
          </w:p>
        </w:tc>
      </w:tr>
      <w:tr>
        <w:trPr>
          <w:trHeight w:val="7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68610,0</w:t>
            </w:r>
          </w:p>
        </w:tc>
      </w:tr>
      <w:tr>
        <w:trPr>
          <w:trHeight w:val="6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19927,0</w:t>
            </w:r>
          </w:p>
        </w:tc>
      </w:tr>
      <w:tr>
        <w:trPr>
          <w:trHeight w:val="4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43850,0</w:t>
            </w:r>
          </w:p>
        </w:tc>
      </w:tr>
      <w:tr>
        <w:trPr>
          <w:trHeight w:val="5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13260,0</w:t>
            </w:r>
          </w:p>
        </w:tc>
      </w:tr>
      <w:tr>
        <w:trPr>
          <w:trHeight w:val="11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31238,0</w:t>
            </w:r>
          </w:p>
        </w:tc>
      </w:tr>
      <w:tr>
        <w:trPr>
          <w:trHeight w:val="190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5203,9</w:t>
            </w:r>
          </w:p>
        </w:tc>
      </w:tr>
      <w:tr>
        <w:trPr>
          <w:trHeight w:val="280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106231,0</w:t>
            </w:r>
          </w:p>
        </w:tc>
      </w:tr>
      <w:tr>
        <w:trPr>
          <w:trHeight w:val="76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41060,0</w:t>
            </w:r>
          </w:p>
        </w:tc>
      </w:tr>
      <w:tr>
        <w:trPr>
          <w:trHeight w:val="9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39769,0</w:t>
            </w:r>
          </w:p>
        </w:tc>
      </w:tr>
      <w:tr>
        <w:trPr>
          <w:trHeight w:val="81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6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4150597,2</w:t>
            </w:r>
          </w:p>
        </w:tc>
      </w:tr>
      <w:tr>
        <w:trPr>
          <w:trHeight w:val="52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997878,2</w:t>
            </w:r>
          </w:p>
        </w:tc>
      </w:tr>
      <w:tr>
        <w:trPr>
          <w:trHeight w:val="7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149390,0</w:t>
            </w:r>
          </w:p>
        </w:tc>
      </w:tr>
      <w:tr>
        <w:trPr>
          <w:trHeight w:val="5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435481,2</w:t>
            </w:r>
          </w:p>
        </w:tc>
      </w:tr>
      <w:tr>
        <w:trPr>
          <w:trHeight w:val="5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377007,0</w:t>
            </w:r>
          </w:p>
        </w:tc>
      </w:tr>
      <w:tr>
        <w:trPr>
          <w:trHeight w:val="5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6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2877439,0</w:t>
            </w:r>
          </w:p>
        </w:tc>
      </w:tr>
      <w:tr>
        <w:trPr>
          <w:trHeight w:val="9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48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7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r>
      <w:tr>
        <w:trPr>
          <w:trHeight w:val="7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9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p>
        </w:tc>
      </w:tr>
      <w:tr>
        <w:trPr>
          <w:trHeight w:val="58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2727415,0</w:t>
            </w:r>
          </w:p>
        </w:tc>
      </w:tr>
      <w:tr>
        <w:trPr>
          <w:trHeight w:val="58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2727415,0</w:t>
            </w:r>
          </w:p>
        </w:tc>
      </w:tr>
      <w:tr>
        <w:trPr>
          <w:trHeight w:val="82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w:t>
            </w:r>
          </w:p>
        </w:tc>
      </w:tr>
      <w:tr>
        <w:trPr>
          <w:trHeight w:val="46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6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r>
      <w:tr>
        <w:trPr>
          <w:trHeight w:val="64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w:t>
            </w:r>
          </w:p>
        </w:tc>
      </w:tr>
      <w:tr>
        <w:trPr>
          <w:trHeight w:val="108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262250,0</w:t>
            </w:r>
          </w:p>
        </w:tc>
      </w:tr>
      <w:tr>
        <w:trPr>
          <w:trHeight w:val="4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169083,0</w:t>
            </w:r>
          </w:p>
        </w:tc>
      </w:tr>
      <w:tr>
        <w:trPr>
          <w:trHeight w:val="6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65667,0</w:t>
            </w:r>
          </w:p>
        </w:tc>
      </w:tr>
      <w:tr>
        <w:trPr>
          <w:trHeight w:val="6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216948,3</w:t>
            </w:r>
          </w:p>
        </w:tc>
      </w:tr>
      <w:tr>
        <w:trPr>
          <w:trHeight w:val="6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14102,0</w:t>
            </w:r>
          </w:p>
        </w:tc>
      </w:tr>
      <w:tr>
        <w:trPr>
          <w:trHeight w:val="46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14102,0</w:t>
            </w:r>
          </w:p>
        </w:tc>
      </w:tr>
      <w:tr>
        <w:trPr>
          <w:trHeight w:val="5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68921,3</w:t>
            </w:r>
          </w:p>
        </w:tc>
      </w:tr>
      <w:tr>
        <w:trPr>
          <w:trHeight w:val="34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68921,3</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p>
        </w:tc>
      </w:tr>
      <w:tr>
        <w:trPr>
          <w:trHeight w:val="5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p>
        </w:tc>
      </w:tr>
      <w:tr>
        <w:trPr>
          <w:trHeight w:val="7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96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9187,0</w:t>
            </w:r>
          </w:p>
        </w:tc>
      </w:tr>
      <w:tr>
        <w:trPr>
          <w:trHeight w:val="6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43725,0</w:t>
            </w:r>
          </w:p>
        </w:tc>
      </w:tr>
      <w:tr>
        <w:trPr>
          <w:trHeight w:val="4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41462,0</w:t>
            </w:r>
          </w:p>
        </w:tc>
      </w:tr>
      <w:tr>
        <w:trPr>
          <w:trHeight w:val="5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Казақстан халықтарының басқа да тілдерін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5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26283,0</w:t>
            </w:r>
          </w:p>
        </w:tc>
      </w:tr>
      <w:tr>
        <w:trPr>
          <w:trHeight w:val="7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23388,0</w:t>
            </w:r>
          </w:p>
        </w:tc>
      </w:tr>
      <w:tr>
        <w:trPr>
          <w:trHeight w:val="7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8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112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51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p>
        </w:tc>
      </w:tr>
      <w:tr>
        <w:trPr>
          <w:trHeight w:val="100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p>
        </w:tc>
      </w:tr>
      <w:tr>
        <w:trPr>
          <w:trHeight w:val="5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16589,0</w:t>
            </w:r>
          </w:p>
        </w:tc>
      </w:tr>
      <w:tr>
        <w:trPr>
          <w:trHeight w:val="9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9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111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23370,9</w:t>
            </w:r>
          </w:p>
        </w:tc>
      </w:tr>
      <w:tr>
        <w:trPr>
          <w:trHeight w:val="78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8460,0</w:t>
            </w:r>
          </w:p>
        </w:tc>
      </w:tr>
      <w:tr>
        <w:trPr>
          <w:trHeight w:val="81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p>
        </w:tc>
      </w:tr>
      <w:tr>
        <w:trPr>
          <w:trHeight w:val="5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0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12571,9</w:t>
            </w:r>
          </w:p>
        </w:tc>
      </w:tr>
      <w:tr>
        <w:trPr>
          <w:trHeight w:val="10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12571,9</w:t>
            </w:r>
          </w:p>
        </w:tc>
      </w:tr>
      <w:tr>
        <w:trPr>
          <w:trHeight w:val="6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6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7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128697,0</w:t>
            </w:r>
          </w:p>
        </w:tc>
      </w:tr>
      <w:tr>
        <w:trPr>
          <w:trHeight w:val="58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25412,0</w:t>
            </w:r>
          </w:p>
        </w:tc>
      </w:tr>
      <w:tr>
        <w:trPr>
          <w:trHeight w:val="81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25412,0</w:t>
            </w:r>
          </w:p>
        </w:tc>
      </w:tr>
      <w:tr>
        <w:trPr>
          <w:trHeight w:val="6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103285,0</w:t>
            </w:r>
          </w:p>
        </w:tc>
      </w:tr>
      <w:tr>
        <w:trPr>
          <w:trHeight w:val="7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p>
        </w:tc>
      </w:tr>
      <w:tr>
        <w:trPr>
          <w:trHeight w:val="52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79486,0</w:t>
            </w:r>
          </w:p>
        </w:tc>
      </w:tr>
      <w:tr>
        <w:trPr>
          <w:trHeight w:val="7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985453,0</w:t>
            </w:r>
          </w:p>
        </w:tc>
      </w:tr>
      <w:tr>
        <w:trPr>
          <w:trHeight w:val="6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w:t>
            </w:r>
          </w:p>
        </w:tc>
      </w:tr>
      <w:tr>
        <w:trPr>
          <w:trHeight w:val="81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w:t>
            </w:r>
          </w:p>
        </w:tc>
      </w:tr>
      <w:tr>
        <w:trPr>
          <w:trHeight w:val="10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3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94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106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3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59595,7</w:t>
            </w:r>
          </w:p>
        </w:tc>
      </w:tr>
      <w:tr>
        <w:trPr>
          <w:trHeight w:val="57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6015,0</w:t>
            </w:r>
          </w:p>
        </w:tc>
      </w:tr>
      <w:tr>
        <w:trPr>
          <w:trHeight w:val="7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5475,0</w:t>
            </w:r>
          </w:p>
        </w:tc>
      </w:tr>
      <w:tr>
        <w:trPr>
          <w:trHeight w:val="36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18952,7</w:t>
            </w:r>
          </w:p>
        </w:tc>
      </w:tr>
      <w:tr>
        <w:trPr>
          <w:trHeight w:val="70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18952,7</w:t>
            </w:r>
          </w:p>
        </w:tc>
      </w:tr>
      <w:tr>
        <w:trPr>
          <w:trHeight w:val="9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00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28628,0</w:t>
            </w:r>
          </w:p>
        </w:tc>
      </w:tr>
      <w:tr>
        <w:trPr>
          <w:trHeight w:val="11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28628,0</w:t>
            </w:r>
          </w:p>
        </w:tc>
      </w:tr>
      <w:tr>
        <w:trPr>
          <w:trHeight w:val="2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2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5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75611,6</w:t>
            </w:r>
          </w:p>
        </w:tc>
      </w:tr>
      <w:tr>
        <w:trPr>
          <w:trHeight w:val="2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138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-79534,0</w:t>
            </w:r>
          </w:p>
        </w:tc>
      </w:tr>
      <w:tr>
        <w:trPr>
          <w:trHeight w:val="3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94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7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8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3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3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-29721,9</w:t>
            </w:r>
          </w:p>
        </w:tc>
      </w:tr>
      <w:tr>
        <w:trPr>
          <w:trHeight w:val="52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