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9956c" w14:textId="99995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"Белсенді туберкулезбен ауыратын мұтаж азаматтарға әлеуметтік көмек көрсету Қағидасы туралы" Астана қаласы мәслихатының 2008 жылғы 9 шілдедегі N 114/18-ІV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28 мамырдағы № 357/48-IV Шешімі. Астана қаласының Әділет департаментінде 2010 жылғы 3 шілдеде нормативтік құқықтық кесімдерді Мемлекеттік тіркеудің тізіліміне № 638 болып енгізілді. Күші жойылды - Астана қаласы мәслихатының 2014 жылғы 27 маусымдағы № 250/36-V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27.06.2014 </w:t>
      </w:r>
      <w:r>
        <w:rPr>
          <w:rFonts w:ascii="Times New Roman"/>
          <w:b w:val="false"/>
          <w:i w:val="false"/>
          <w:color w:val="ff0000"/>
          <w:sz w:val="28"/>
        </w:rPr>
        <w:t>№ 250/36-V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Шешімнің тақырыбында және бүкіл мәтін бойынша «Ережесі», «ережесінде» деген сөздер «Қағидасы», «қағидасына» деген сөздермен ауыстырылды - Астана қаласы мәслихатының 27.03.2014 </w:t>
      </w:r>
      <w:r>
        <w:rPr>
          <w:rFonts w:ascii="Times New Roman"/>
          <w:b w:val="false"/>
          <w:i w:val="false"/>
          <w:color w:val="ff0000"/>
          <w:sz w:val="28"/>
        </w:rPr>
        <w:t>№ 225/31-V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Астана қаласы әкімдігінің ұсынысын қарап, 2007 жылғы 21 шілдедегі «Қазақстан Республикасы астанасының мәртебесі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xml:space="preserve"> 3) тармақшасын басшылыққа ала отырып Астана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Астана қаласы мәслихатының 2008 жылғы 9 шілдедегі № 114/18-ІV «Белсенді туберкулезбен ауыратын мұқтаж азаматтарға әлеуметтік көмек көрсету Қағидасы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2008 жылғы 15 тамызда № 540 тіркелген, 2008 жылғы 21 тамызда № 102 «Вечерняя Астана», 2008 жылғы 21 тамызда № 99 «Астана ақшамы» газеттерінде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Белсенді туберкулезбен ауыратын мұқтаж азаматтарға әлеуметтік көмек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«Астана қаласының Туберкулезге қарсы диспансерінде диспансерлік есепте тұрған жұмыссыздар, зейнеткерлер, мүгедектер, асырауында кәмелетке толмаған балалары бар, толық емес отбасылардан шыққан тұлғалар және отбасы мүшелері де туберкулезбен ауыратын тұлғалар ішінен азаматтар Әлеуметтік көмекке мұқтаж болып танылады. Жол жүру билеттерімен қамтамасыз ету түріндегі әлеуметтік көмек көрсетілген санаттардан басқа емдеу орнынан алшақ тұратын тұлғаларға да көрсетіледі.».</w:t>
      </w:r>
      <w:r>
        <w:br/>
      </w:r>
      <w:r>
        <w:rPr>
          <w:rFonts w:ascii="Times New Roman"/>
          <w:b w:val="false"/>
          <w:i w:val="false"/>
          <w:color w:val="000000"/>
          <w:sz w:val="28"/>
        </w:rPr>
        <w:t>
</w:t>
      </w:r>
      <w:r>
        <w:rPr>
          <w:rFonts w:ascii="Times New Roman"/>
          <w:b w:val="false"/>
          <w:i w:val="false"/>
          <w:color w:val="000000"/>
          <w:sz w:val="28"/>
        </w:rPr>
        <w:t>
      2. Осы шешім оны алғашқы ресми жариялаған күннен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сессия төрағасы                   Ю. Келигов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xml:space="preserve">      мәслихатының хатшысы                        В. Редкокашин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